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949" w:type="dxa"/>
        <w:tblInd w:w="6" w:type="dxa"/>
        <w:tblCellMar>
          <w:top w:w="5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459"/>
        <w:gridCol w:w="11490"/>
      </w:tblGrid>
      <w:tr w:rsidR="00095AD4">
        <w:trPr>
          <w:trHeight w:val="1424"/>
        </w:trPr>
        <w:tc>
          <w:tcPr>
            <w:tcW w:w="13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095AD4" w:rsidRDefault="00285462">
            <w:pPr>
              <w:spacing w:after="30"/>
              <w:ind w:left="2506" w:right="856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0">
                  <wp:simplePos x="0" y="0"/>
                  <wp:positionH relativeFrom="column">
                    <wp:posOffset>7378447</wp:posOffset>
                  </wp:positionH>
                  <wp:positionV relativeFrom="paragraph">
                    <wp:posOffset>-28147</wp:posOffset>
                  </wp:positionV>
                  <wp:extent cx="862584" cy="784860"/>
                  <wp:effectExtent l="0" t="0" r="0" b="0"/>
                  <wp:wrapSquare wrapText="bothSides"/>
                  <wp:docPr id="205" name="Picture 2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Picture 20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584" cy="78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eastAsia="Tahoma" w:hAnsi="Tahoma" w:cs="Tahoma"/>
                <w:b/>
                <w:sz w:val="40"/>
              </w:rPr>
              <w:t>Year group</w:t>
            </w:r>
            <w:r>
              <w:rPr>
                <w:rFonts w:ascii="Tahoma" w:eastAsia="Tahoma" w:hAnsi="Tahoma" w:cs="Tahoma"/>
                <w:sz w:val="40"/>
              </w:rPr>
              <w:t xml:space="preserve">: 4    </w:t>
            </w:r>
            <w:r>
              <w:rPr>
                <w:rFonts w:ascii="Tahoma" w:eastAsia="Tahoma" w:hAnsi="Tahoma" w:cs="Tahoma"/>
                <w:b/>
                <w:sz w:val="40"/>
              </w:rPr>
              <w:t>Term</w:t>
            </w:r>
            <w:r>
              <w:rPr>
                <w:rFonts w:ascii="Tahoma" w:eastAsia="Tahoma" w:hAnsi="Tahoma" w:cs="Tahoma"/>
                <w:sz w:val="40"/>
              </w:rPr>
              <w:t xml:space="preserve">: Summer 2  </w:t>
            </w:r>
          </w:p>
          <w:p w:rsidR="00095AD4" w:rsidRDefault="00285462">
            <w:pPr>
              <w:ind w:left="4635" w:right="856"/>
            </w:pPr>
            <w:r>
              <w:rPr>
                <w:rFonts w:ascii="Tahoma" w:eastAsia="Tahoma" w:hAnsi="Tahoma" w:cs="Tahoma"/>
                <w:b/>
                <w:sz w:val="40"/>
              </w:rPr>
              <w:t xml:space="preserve">Topic: </w:t>
            </w:r>
            <w:r>
              <w:rPr>
                <w:rFonts w:ascii="Tahoma" w:eastAsia="Tahoma" w:hAnsi="Tahoma" w:cs="Tahoma"/>
                <w:sz w:val="40"/>
              </w:rPr>
              <w:t xml:space="preserve">USA </w:t>
            </w:r>
          </w:p>
          <w:p w:rsidR="00095AD4" w:rsidRDefault="00285462">
            <w:pPr>
              <w:ind w:right="856"/>
            </w:pPr>
            <w:r>
              <w:rPr>
                <w:rFonts w:ascii="Tahoma" w:eastAsia="Tahoma" w:hAnsi="Tahoma" w:cs="Tahoma"/>
                <w:b/>
                <w:sz w:val="40"/>
              </w:rPr>
              <w:t xml:space="preserve">                                                                   </w:t>
            </w: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  <w:tr w:rsidR="00095AD4">
        <w:trPr>
          <w:trHeight w:val="7311"/>
        </w:trPr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095AD4" w:rsidRDefault="00285462">
            <w:r>
              <w:rPr>
                <w:rFonts w:ascii="Tahoma" w:eastAsia="Tahoma" w:hAnsi="Tahoma" w:cs="Tahoma"/>
              </w:rPr>
              <w:t xml:space="preserve">Literacy </w:t>
            </w:r>
          </w:p>
        </w:tc>
        <w:tc>
          <w:tcPr>
            <w:tcW w:w="1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AD4" w:rsidRPr="00B52ADC" w:rsidRDefault="00285462">
            <w:pPr>
              <w:ind w:left="1"/>
              <w:rPr>
                <w:rFonts w:asciiTheme="minorHAnsi" w:hAnsiTheme="minorHAnsi" w:cstheme="minorHAnsi"/>
                <w:sz w:val="28"/>
              </w:rPr>
            </w:pPr>
            <w:r w:rsidRPr="00B52ADC">
              <w:rPr>
                <w:rFonts w:asciiTheme="minorHAnsi" w:eastAsia="Tahoma" w:hAnsiTheme="minorHAnsi" w:cstheme="minorHAnsi"/>
                <w:b/>
                <w:sz w:val="28"/>
              </w:rPr>
              <w:t xml:space="preserve">Class Text: </w:t>
            </w:r>
            <w:r w:rsidRPr="00B52ADC">
              <w:rPr>
                <w:rFonts w:asciiTheme="minorHAnsi" w:eastAsia="Tahoma" w:hAnsiTheme="minorHAnsi" w:cstheme="minorHAnsi"/>
                <w:sz w:val="28"/>
              </w:rPr>
              <w:t xml:space="preserve">Stuart Little </w:t>
            </w:r>
          </w:p>
          <w:p w:rsidR="00095AD4" w:rsidRPr="00B52ADC" w:rsidRDefault="00285462">
            <w:pPr>
              <w:ind w:left="1"/>
              <w:rPr>
                <w:rFonts w:asciiTheme="minorHAnsi" w:hAnsiTheme="minorHAnsi" w:cstheme="minorHAnsi"/>
                <w:sz w:val="28"/>
              </w:rPr>
            </w:pPr>
            <w:r w:rsidRPr="00B52ADC">
              <w:rPr>
                <w:rFonts w:asciiTheme="minorHAnsi" w:eastAsia="Tahoma" w:hAnsiTheme="minorHAnsi" w:cstheme="minorHAnsi"/>
                <w:sz w:val="28"/>
              </w:rPr>
              <w:t xml:space="preserve"> </w:t>
            </w:r>
            <w:r w:rsidRPr="00B52ADC">
              <w:rPr>
                <w:rFonts w:asciiTheme="minorHAnsi" w:eastAsia="Tahoma" w:hAnsiTheme="minorHAnsi" w:cstheme="minorHAnsi"/>
                <w:b/>
                <w:sz w:val="28"/>
              </w:rPr>
              <w:t xml:space="preserve"> </w:t>
            </w:r>
            <w:r w:rsidRPr="00B52ADC">
              <w:rPr>
                <w:rFonts w:asciiTheme="minorHAnsi" w:eastAsia="Tahoma" w:hAnsiTheme="minorHAnsi" w:cstheme="minorHAnsi"/>
                <w:sz w:val="28"/>
              </w:rPr>
              <w:t xml:space="preserve"> </w:t>
            </w:r>
          </w:p>
          <w:p w:rsidR="00332D03" w:rsidRPr="00B52ADC" w:rsidRDefault="00285462" w:rsidP="00B52ADC">
            <w:pPr>
              <w:spacing w:after="5"/>
              <w:ind w:left="1"/>
              <w:rPr>
                <w:rFonts w:asciiTheme="minorHAnsi" w:eastAsia="Tahoma" w:hAnsiTheme="minorHAnsi" w:cstheme="minorHAnsi"/>
                <w:b/>
                <w:sz w:val="28"/>
                <w:szCs w:val="24"/>
              </w:rPr>
            </w:pPr>
            <w:r w:rsidRPr="00B52ADC">
              <w:rPr>
                <w:rFonts w:asciiTheme="minorHAnsi" w:eastAsia="Tahoma" w:hAnsiTheme="minorHAnsi" w:cstheme="minorHAnsi"/>
                <w:b/>
                <w:sz w:val="28"/>
                <w:szCs w:val="24"/>
                <w:u w:val="single" w:color="000000"/>
              </w:rPr>
              <w:t xml:space="preserve">Journey 1: </w:t>
            </w:r>
            <w:r w:rsidRPr="00B52ADC">
              <w:rPr>
                <w:rFonts w:asciiTheme="minorHAnsi" w:eastAsia="Tahoma" w:hAnsiTheme="minorHAnsi" w:cstheme="minorHAnsi"/>
                <w:b/>
                <w:sz w:val="28"/>
                <w:szCs w:val="24"/>
                <w:u w:val="single"/>
              </w:rPr>
              <w:t>Biography of a US president</w:t>
            </w:r>
            <w:r w:rsidRPr="00B52ADC">
              <w:rPr>
                <w:rFonts w:asciiTheme="minorHAnsi" w:eastAsia="Tahoma" w:hAnsiTheme="minorHAnsi" w:cstheme="minorHAnsi"/>
                <w:b/>
                <w:sz w:val="28"/>
                <w:szCs w:val="24"/>
              </w:rPr>
              <w:t xml:space="preserve"> </w:t>
            </w:r>
          </w:p>
          <w:p w:rsidR="00B52ADC" w:rsidRPr="00B52ADC" w:rsidRDefault="00B52ADC" w:rsidP="00B52ADC">
            <w:pPr>
              <w:spacing w:after="5"/>
              <w:ind w:left="1"/>
              <w:rPr>
                <w:rFonts w:asciiTheme="minorHAnsi" w:eastAsia="Tahoma" w:hAnsiTheme="minorHAnsi" w:cstheme="minorHAnsi"/>
                <w:b/>
                <w:sz w:val="28"/>
                <w:szCs w:val="24"/>
              </w:rPr>
            </w:pPr>
          </w:p>
          <w:p w:rsidR="00332D03" w:rsidRPr="00B52ADC" w:rsidRDefault="00332D03" w:rsidP="00332D03">
            <w:pPr>
              <w:spacing w:after="5"/>
              <w:ind w:left="1"/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>Immerse–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Explore biographies and learn about famous US presidents</w:t>
            </w:r>
          </w:p>
          <w:p w:rsidR="00332D03" w:rsidRPr="00B52ADC" w:rsidRDefault="00332D03" w:rsidP="00332D03">
            <w:pPr>
              <w:spacing w:after="5"/>
              <w:ind w:left="1"/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>Analyse–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Identify features of biographies including chronology, formal language and factual detail</w:t>
            </w:r>
          </w:p>
          <w:p w:rsidR="00332D03" w:rsidRPr="00B52ADC" w:rsidRDefault="00332D03" w:rsidP="00332D03">
            <w:pPr>
              <w:spacing w:after="5"/>
              <w:ind w:left="1"/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Plan 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>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Organise ideas and plan paragraph structure</w:t>
            </w:r>
          </w:p>
          <w:p w:rsidR="00332D03" w:rsidRPr="00B52ADC" w:rsidRDefault="00332D03" w:rsidP="00332D03">
            <w:pPr>
              <w:spacing w:after="5"/>
              <w:ind w:left="1"/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>Draft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>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Write an introduction, early life section, 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>achievements and later life sections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. </w:t>
            </w:r>
          </w:p>
          <w:p w:rsidR="00332D03" w:rsidRPr="00B52ADC" w:rsidRDefault="00332D03" w:rsidP="00332D03">
            <w:pPr>
              <w:spacing w:after="5"/>
              <w:ind w:left="1"/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>Edit–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Improve vocabulary, punctuation and cohesion</w:t>
            </w:r>
          </w:p>
          <w:p w:rsidR="00332D03" w:rsidRPr="00B52ADC" w:rsidRDefault="00332D03" w:rsidP="00332D03">
            <w:pPr>
              <w:spacing w:after="5"/>
              <w:ind w:left="1"/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>Publish-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>Produce a final biography with images and captions</w:t>
            </w:r>
          </w:p>
          <w:p w:rsidR="00332D03" w:rsidRPr="00B52ADC" w:rsidRDefault="00332D03" w:rsidP="00332D03">
            <w:pPr>
              <w:spacing w:after="5"/>
              <w:ind w:left="1"/>
              <w:rPr>
                <w:rFonts w:asciiTheme="minorHAnsi" w:hAnsiTheme="minorHAnsi" w:cstheme="minorHAnsi"/>
                <w:sz w:val="28"/>
                <w:szCs w:val="24"/>
              </w:rPr>
            </w:pPr>
          </w:p>
          <w:p w:rsidR="00095AD4" w:rsidRPr="00B52ADC" w:rsidRDefault="00095AD4">
            <w:pPr>
              <w:spacing w:after="7"/>
              <w:ind w:left="1"/>
              <w:rPr>
                <w:rFonts w:asciiTheme="minorHAnsi" w:hAnsiTheme="minorHAnsi" w:cstheme="minorHAnsi"/>
                <w:sz w:val="28"/>
                <w:szCs w:val="24"/>
                <w:u w:val="single"/>
              </w:rPr>
            </w:pPr>
          </w:p>
          <w:p w:rsidR="00B52ADC" w:rsidRPr="00B52ADC" w:rsidRDefault="00B52ADC" w:rsidP="00B52ADC">
            <w:pPr>
              <w:rPr>
                <w:rFonts w:asciiTheme="minorHAnsi" w:hAnsiTheme="minorHAnsi" w:cstheme="minorHAnsi"/>
                <w:b/>
                <w:bCs/>
                <w:sz w:val="28"/>
                <w:szCs w:val="24"/>
                <w:u w:val="single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  <w:u w:val="single"/>
              </w:rPr>
              <w:t>Journey 2: Persuasive Speech (A School Trip to Walt Disney World)</w:t>
            </w:r>
          </w:p>
          <w:p w:rsidR="00B52ADC" w:rsidRPr="00B52ADC" w:rsidRDefault="00B52ADC" w:rsidP="00B52ADC">
            <w:pPr>
              <w:rPr>
                <w:rFonts w:asciiTheme="minorHAnsi" w:hAnsiTheme="minorHAnsi" w:cstheme="minorHAnsi"/>
                <w:b/>
                <w:bCs/>
                <w:sz w:val="28"/>
                <w:szCs w:val="24"/>
                <w:u w:val="single"/>
              </w:rPr>
            </w:pPr>
          </w:p>
          <w:p w:rsidR="00B52ADC" w:rsidRPr="00B52ADC" w:rsidRDefault="00B52ADC" w:rsidP="00B52ADC">
            <w:pPr>
              <w:jc w:val="both"/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>Immerse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 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Explore persuasive speeches, adverts and promotional videos about theme parks and school trips. Discuss what makes them convincing. </w:t>
            </w:r>
          </w:p>
          <w:p w:rsidR="00B52ADC" w:rsidRPr="00B52ADC" w:rsidRDefault="00B52ADC" w:rsidP="00B52ADC">
            <w:pPr>
              <w:jc w:val="both"/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>Analyse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 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Identify persuasive features including rhetorical questions, emotive language, repetition, direct address and strong opinions. </w:t>
            </w:r>
          </w:p>
          <w:p w:rsidR="00B52ADC" w:rsidRPr="00B52ADC" w:rsidRDefault="00B52ADC" w:rsidP="00B52ADC">
            <w:pPr>
              <w:jc w:val="both"/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>Plan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 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Organise arguments and supporting reasons for why the school should visit Walt Disney World. </w:t>
            </w:r>
          </w:p>
          <w:p w:rsidR="00B52ADC" w:rsidRPr="00B52ADC" w:rsidRDefault="00B52ADC" w:rsidP="00B52ADC">
            <w:pPr>
              <w:jc w:val="both"/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>Draft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 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Write an opening statement, key arguments, supporting evidence and a powerful conclusion. </w:t>
            </w:r>
          </w:p>
          <w:p w:rsidR="00B52ADC" w:rsidRPr="00B52ADC" w:rsidRDefault="00B52ADC" w:rsidP="00B52ADC">
            <w:pPr>
              <w:jc w:val="both"/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lastRenderedPageBreak/>
              <w:t>Edit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 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Improve persuasive vocabulary, sentence variety, punctuation and the impact of arguments. </w:t>
            </w:r>
          </w:p>
          <w:p w:rsidR="00B52ADC" w:rsidRPr="00B52ADC" w:rsidRDefault="00B52ADC" w:rsidP="00B52ADC">
            <w:pPr>
              <w:jc w:val="both"/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>Publish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 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Perform or present the final persuasive speech to an audience. </w:t>
            </w:r>
          </w:p>
          <w:p w:rsidR="00B52ADC" w:rsidRPr="00B52ADC" w:rsidRDefault="00B52ADC" w:rsidP="00B52ADC">
            <w:pPr>
              <w:rPr>
                <w:rFonts w:asciiTheme="minorHAnsi" w:hAnsiTheme="minorHAnsi" w:cstheme="minorHAnsi"/>
                <w:sz w:val="28"/>
                <w:szCs w:val="24"/>
              </w:rPr>
            </w:pPr>
          </w:p>
          <w:p w:rsidR="00B52ADC" w:rsidRPr="00B52ADC" w:rsidRDefault="00B52ADC" w:rsidP="00B52ADC">
            <w:pPr>
              <w:rPr>
                <w:rFonts w:asciiTheme="minorHAnsi" w:hAnsiTheme="minorHAnsi" w:cstheme="minorHAnsi"/>
                <w:b/>
                <w:bCs/>
                <w:sz w:val="28"/>
                <w:szCs w:val="24"/>
                <w:u w:val="single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  <w:u w:val="single"/>
              </w:rPr>
              <w:t>Journey 3: Travel Brochure (Based on American States)</w:t>
            </w:r>
          </w:p>
          <w:p w:rsidR="00B52ADC" w:rsidRPr="00B52ADC" w:rsidRDefault="00B52ADC" w:rsidP="00B52ADC">
            <w:pPr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>Immerse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 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Explore travel brochures, websites and promotional materials about American states and tourist attractions. </w:t>
            </w:r>
          </w:p>
          <w:p w:rsidR="00B52ADC" w:rsidRPr="00B52ADC" w:rsidRDefault="00B52ADC" w:rsidP="00B52ADC">
            <w:pPr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>Analyse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 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Identify features of travel brochures including persuasive language, headings, subheadings, facts, descriptions and layout choices. </w:t>
            </w:r>
          </w:p>
          <w:p w:rsidR="00B52ADC" w:rsidRPr="00B52ADC" w:rsidRDefault="00B52ADC" w:rsidP="00B52ADC">
            <w:pPr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>Plan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 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Research a chosen American state and organise information into brochure sections. </w:t>
            </w:r>
          </w:p>
          <w:p w:rsidR="00B52ADC" w:rsidRPr="00B52ADC" w:rsidRDefault="00B52ADC" w:rsidP="00B52ADC">
            <w:pPr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>Draft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 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Write an introduction, attractions section, activities section and reasons to visit, using persuasive and descriptive language. </w:t>
            </w:r>
          </w:p>
          <w:p w:rsidR="00B52ADC" w:rsidRPr="00B52ADC" w:rsidRDefault="00B52ADC" w:rsidP="00B52ADC">
            <w:pPr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>Edit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 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Improve vocabulary, sentence structure, accuracy of facts and overall presentation. </w:t>
            </w:r>
          </w:p>
          <w:p w:rsidR="00B52ADC" w:rsidRPr="00B52ADC" w:rsidRDefault="00B52ADC" w:rsidP="00B52ADC">
            <w:pPr>
              <w:rPr>
                <w:rFonts w:asciiTheme="minorHAnsi" w:hAnsiTheme="minorHAnsi" w:cstheme="minorHAnsi"/>
                <w:sz w:val="28"/>
                <w:szCs w:val="24"/>
              </w:rPr>
            </w:pPr>
            <w:r w:rsidRPr="00B52ADC"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  <w:t>Publish</w:t>
            </w:r>
            <w:r w:rsidRPr="00B52ADC"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 –</w:t>
            </w:r>
            <w:r w:rsidRPr="00B52ADC">
              <w:rPr>
                <w:rFonts w:asciiTheme="minorHAnsi" w:hAnsiTheme="minorHAnsi" w:cstheme="minorHAnsi"/>
                <w:sz w:val="28"/>
                <w:szCs w:val="24"/>
              </w:rPr>
              <w:t xml:space="preserve"> Produce a final travel brochure with images, maps, captions and persuasive text.</w:t>
            </w:r>
          </w:p>
          <w:p w:rsidR="00095AD4" w:rsidRPr="00B52ADC" w:rsidRDefault="00095AD4" w:rsidP="00B236B2">
            <w:pPr>
              <w:rPr>
                <w:rFonts w:asciiTheme="minorHAnsi" w:hAnsiTheme="minorHAnsi" w:cstheme="minorHAnsi"/>
                <w:sz w:val="28"/>
              </w:rPr>
            </w:pPr>
          </w:p>
        </w:tc>
      </w:tr>
    </w:tbl>
    <w:p w:rsidR="00095AD4" w:rsidRDefault="00095AD4">
      <w:pPr>
        <w:spacing w:after="0"/>
        <w:ind w:left="-1440" w:right="2"/>
      </w:pPr>
    </w:p>
    <w:tbl>
      <w:tblPr>
        <w:tblStyle w:val="TableGrid"/>
        <w:tblW w:w="13950" w:type="dxa"/>
        <w:tblInd w:w="6" w:type="dxa"/>
        <w:tblCellMar>
          <w:top w:w="53" w:type="dxa"/>
          <w:left w:w="107" w:type="dxa"/>
          <w:right w:w="1484" w:type="dxa"/>
        </w:tblCellMar>
        <w:tblLook w:val="04A0" w:firstRow="1" w:lastRow="0" w:firstColumn="1" w:lastColumn="0" w:noHBand="0" w:noVBand="1"/>
      </w:tblPr>
      <w:tblGrid>
        <w:gridCol w:w="2459"/>
        <w:gridCol w:w="11491"/>
      </w:tblGrid>
      <w:tr w:rsidR="00095AD4">
        <w:trPr>
          <w:trHeight w:val="2675"/>
        </w:trPr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095AD4" w:rsidRDefault="00285462">
            <w:r>
              <w:rPr>
                <w:rFonts w:ascii="Tahoma" w:eastAsia="Tahoma" w:hAnsi="Tahoma" w:cs="Tahoma"/>
              </w:rPr>
              <w:lastRenderedPageBreak/>
              <w:t xml:space="preserve">Maths </w:t>
            </w:r>
          </w:p>
        </w:tc>
        <w:tc>
          <w:tcPr>
            <w:tcW w:w="1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ADC" w:rsidRDefault="00B52ADC" w:rsidP="00B52ADC">
            <w:pPr>
              <w:spacing w:after="10"/>
              <w:rPr>
                <w:rFonts w:ascii="Tahoma" w:eastAsia="Tahoma" w:hAnsi="Tahoma" w:cs="Tahoma"/>
                <w:b/>
                <w:u w:val="single" w:color="000000"/>
              </w:rPr>
            </w:pPr>
            <w:r>
              <w:rPr>
                <w:rFonts w:ascii="Tahoma" w:eastAsia="Tahoma" w:hAnsi="Tahoma" w:cs="Tahoma"/>
                <w:b/>
                <w:u w:val="single" w:color="000000"/>
              </w:rPr>
              <w:t xml:space="preserve">Shape and symmetry </w:t>
            </w:r>
          </w:p>
          <w:p w:rsidR="00B52ADC" w:rsidRDefault="00B52ADC" w:rsidP="00B52ADC">
            <w:pPr>
              <w:pStyle w:val="ListParagraph"/>
              <w:numPr>
                <w:ilvl w:val="0"/>
                <w:numId w:val="15"/>
              </w:numPr>
              <w:spacing w:after="10"/>
              <w:rPr>
                <w:rFonts w:ascii="Tahoma" w:eastAsia="Tahoma" w:hAnsi="Tahoma" w:cs="Tahoma"/>
                <w:u w:color="000000"/>
              </w:rPr>
            </w:pPr>
            <w:r w:rsidRPr="00B52ADC">
              <w:rPr>
                <w:rFonts w:ascii="Tahoma" w:eastAsia="Tahoma" w:hAnsi="Tahoma" w:cs="Tahoma"/>
                <w:u w:color="000000"/>
              </w:rPr>
              <w:t>compare and classify geometric shapes, including quadrilaterals and</w:t>
            </w:r>
            <w:r>
              <w:rPr>
                <w:rFonts w:ascii="Tahoma" w:eastAsia="Tahoma" w:hAnsi="Tahoma" w:cs="Tahoma"/>
                <w:u w:color="000000"/>
              </w:rPr>
              <w:t xml:space="preserve"> t</w:t>
            </w:r>
            <w:r w:rsidRPr="00B52ADC">
              <w:rPr>
                <w:rFonts w:ascii="Tahoma" w:eastAsia="Tahoma" w:hAnsi="Tahoma" w:cs="Tahoma"/>
                <w:u w:color="000000"/>
              </w:rPr>
              <w:t>riangles, based on their properties and sizes</w:t>
            </w:r>
          </w:p>
          <w:p w:rsidR="00B52ADC" w:rsidRDefault="00B52ADC" w:rsidP="00B52ADC">
            <w:pPr>
              <w:pStyle w:val="ListParagraph"/>
              <w:numPr>
                <w:ilvl w:val="0"/>
                <w:numId w:val="15"/>
              </w:numPr>
              <w:spacing w:after="10"/>
              <w:rPr>
                <w:rFonts w:ascii="Tahoma" w:eastAsia="Tahoma" w:hAnsi="Tahoma" w:cs="Tahoma"/>
                <w:u w:color="000000"/>
              </w:rPr>
            </w:pPr>
            <w:r w:rsidRPr="00B52ADC">
              <w:rPr>
                <w:rFonts w:ascii="Tahoma" w:eastAsia="Tahoma" w:hAnsi="Tahoma" w:cs="Tahoma"/>
                <w:u w:color="000000"/>
              </w:rPr>
              <w:t>identify acute and obtuse angles and compare and order angles up to two</w:t>
            </w:r>
            <w:r>
              <w:rPr>
                <w:rFonts w:ascii="Tahoma" w:eastAsia="Tahoma" w:hAnsi="Tahoma" w:cs="Tahoma"/>
                <w:u w:color="000000"/>
              </w:rPr>
              <w:t xml:space="preserve"> </w:t>
            </w:r>
            <w:r w:rsidRPr="00B52ADC">
              <w:rPr>
                <w:rFonts w:ascii="Tahoma" w:eastAsia="Tahoma" w:hAnsi="Tahoma" w:cs="Tahoma"/>
                <w:u w:color="000000"/>
              </w:rPr>
              <w:t>right angles by size</w:t>
            </w:r>
          </w:p>
          <w:p w:rsidR="00B52ADC" w:rsidRDefault="00B52ADC" w:rsidP="00B52ADC">
            <w:pPr>
              <w:pStyle w:val="ListParagraph"/>
              <w:numPr>
                <w:ilvl w:val="0"/>
                <w:numId w:val="15"/>
              </w:numPr>
              <w:spacing w:after="10"/>
              <w:rPr>
                <w:rFonts w:ascii="Tahoma" w:eastAsia="Tahoma" w:hAnsi="Tahoma" w:cs="Tahoma"/>
                <w:u w:color="000000"/>
              </w:rPr>
            </w:pPr>
            <w:r w:rsidRPr="00B52ADC">
              <w:rPr>
                <w:rFonts w:ascii="Tahoma" w:eastAsia="Tahoma" w:hAnsi="Tahoma" w:cs="Tahoma"/>
                <w:u w:color="000000"/>
              </w:rPr>
              <w:t xml:space="preserve"> identify lines of symmetry in 2-D shapes presented in different orientations</w:t>
            </w:r>
          </w:p>
          <w:p w:rsidR="00B52ADC" w:rsidRDefault="00B52ADC" w:rsidP="00B52ADC">
            <w:pPr>
              <w:pStyle w:val="ListParagraph"/>
              <w:numPr>
                <w:ilvl w:val="0"/>
                <w:numId w:val="15"/>
              </w:numPr>
              <w:spacing w:after="10"/>
              <w:rPr>
                <w:rFonts w:ascii="Tahoma" w:eastAsia="Tahoma" w:hAnsi="Tahoma" w:cs="Tahoma"/>
                <w:u w:color="000000"/>
              </w:rPr>
            </w:pPr>
            <w:r w:rsidRPr="00B52ADC">
              <w:rPr>
                <w:rFonts w:ascii="Tahoma" w:eastAsia="Tahoma" w:hAnsi="Tahoma" w:cs="Tahoma"/>
                <w:u w:color="000000"/>
              </w:rPr>
              <w:t>complete a simple symmetric figure with respect to a specific line of</w:t>
            </w:r>
            <w:r>
              <w:rPr>
                <w:rFonts w:ascii="Tahoma" w:eastAsia="Tahoma" w:hAnsi="Tahoma" w:cs="Tahoma"/>
                <w:u w:color="000000"/>
              </w:rPr>
              <w:t xml:space="preserve"> </w:t>
            </w:r>
            <w:r w:rsidRPr="00B52ADC">
              <w:rPr>
                <w:rFonts w:ascii="Tahoma" w:eastAsia="Tahoma" w:hAnsi="Tahoma" w:cs="Tahoma"/>
                <w:u w:color="000000"/>
              </w:rPr>
              <w:t>symmetry</w:t>
            </w:r>
          </w:p>
          <w:p w:rsidR="00B52ADC" w:rsidRPr="00B52ADC" w:rsidRDefault="00B52ADC" w:rsidP="00B52ADC">
            <w:pPr>
              <w:pStyle w:val="ListParagraph"/>
              <w:spacing w:after="10"/>
              <w:rPr>
                <w:rFonts w:ascii="Tahoma" w:eastAsia="Tahoma" w:hAnsi="Tahoma" w:cs="Tahoma"/>
                <w:u w:color="000000"/>
              </w:rPr>
            </w:pPr>
          </w:p>
          <w:p w:rsidR="00095AD4" w:rsidRDefault="00285462" w:rsidP="00B52ADC">
            <w:pPr>
              <w:spacing w:after="10"/>
            </w:pPr>
            <w:r>
              <w:rPr>
                <w:rFonts w:ascii="Tahoma" w:eastAsia="Tahoma" w:hAnsi="Tahoma" w:cs="Tahoma"/>
                <w:b/>
                <w:u w:val="single" w:color="000000"/>
              </w:rPr>
              <w:t>Position and direction: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numPr>
                <w:ilvl w:val="0"/>
                <w:numId w:val="3"/>
              </w:numPr>
              <w:ind w:firstLine="360"/>
            </w:pPr>
            <w:r>
              <w:rPr>
                <w:rFonts w:ascii="Tahoma" w:eastAsia="Tahoma" w:hAnsi="Tahoma" w:cs="Tahoma"/>
              </w:rPr>
              <w:t xml:space="preserve">Describe and plot using coordinates. </w:t>
            </w:r>
          </w:p>
          <w:p w:rsidR="00095AD4" w:rsidRPr="00B52ADC" w:rsidRDefault="00285462" w:rsidP="00B52ADC">
            <w:pPr>
              <w:numPr>
                <w:ilvl w:val="0"/>
                <w:numId w:val="3"/>
              </w:numPr>
              <w:ind w:firstLine="360"/>
            </w:pPr>
            <w:r w:rsidRPr="00B52ADC">
              <w:rPr>
                <w:rFonts w:ascii="Tahoma" w:eastAsia="Tahoma" w:hAnsi="Tahoma" w:cs="Tahoma"/>
              </w:rPr>
              <w:t xml:space="preserve">Describe translations </w:t>
            </w:r>
          </w:p>
          <w:p w:rsidR="00B52ADC" w:rsidRDefault="00B52ADC" w:rsidP="00B52ADC">
            <w:pPr>
              <w:ind w:left="721"/>
            </w:pPr>
          </w:p>
          <w:p w:rsidR="00095AD4" w:rsidRDefault="00285462">
            <w:pPr>
              <w:spacing w:after="10"/>
              <w:ind w:left="1"/>
            </w:pPr>
            <w:r>
              <w:rPr>
                <w:rFonts w:ascii="Tahoma" w:eastAsia="Tahoma" w:hAnsi="Tahoma" w:cs="Tahoma"/>
                <w:b/>
                <w:u w:val="single" w:color="000000"/>
              </w:rPr>
              <w:t>Reasoning with patterns and sequences: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numPr>
                <w:ilvl w:val="0"/>
                <w:numId w:val="3"/>
              </w:numPr>
              <w:ind w:firstLine="360"/>
            </w:pPr>
            <w:r>
              <w:rPr>
                <w:rFonts w:ascii="Tahoma" w:eastAsia="Tahoma" w:hAnsi="Tahoma" w:cs="Tahoma"/>
              </w:rPr>
              <w:t xml:space="preserve">Roman numerals up to 100. </w:t>
            </w:r>
          </w:p>
          <w:p w:rsidR="00095AD4" w:rsidRDefault="00285462">
            <w:pPr>
              <w:numPr>
                <w:ilvl w:val="0"/>
                <w:numId w:val="3"/>
              </w:numPr>
              <w:ind w:firstLine="360"/>
            </w:pPr>
            <w:r>
              <w:rPr>
                <w:rFonts w:ascii="Tahoma" w:eastAsia="Tahoma" w:hAnsi="Tahoma" w:cs="Tahoma"/>
              </w:rPr>
              <w:t xml:space="preserve">Place value of other number systems </w:t>
            </w:r>
          </w:p>
          <w:p w:rsidR="00095AD4" w:rsidRDefault="00285462">
            <w:pPr>
              <w:numPr>
                <w:ilvl w:val="0"/>
                <w:numId w:val="3"/>
              </w:numPr>
              <w:spacing w:after="33" w:line="238" w:lineRule="auto"/>
              <w:ind w:firstLine="360"/>
            </w:pPr>
            <w:r>
              <w:rPr>
                <w:rFonts w:ascii="Tahoma" w:eastAsia="Tahoma" w:hAnsi="Tahoma" w:cs="Tahoma"/>
              </w:rPr>
              <w:t xml:space="preserve">Number sequences and patterns </w:t>
            </w:r>
            <w:r>
              <w:rPr>
                <w:rFonts w:ascii="Tahoma" w:eastAsia="Tahoma" w:hAnsi="Tahoma" w:cs="Tahoma"/>
                <w:b/>
                <w:u w:val="single" w:color="000000"/>
              </w:rPr>
              <w:t>3-D shapes: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numPr>
                <w:ilvl w:val="0"/>
                <w:numId w:val="3"/>
              </w:numPr>
              <w:ind w:firstLine="360"/>
            </w:pPr>
            <w:r>
              <w:rPr>
                <w:rFonts w:ascii="Tahoma" w:eastAsia="Tahoma" w:hAnsi="Tahoma" w:cs="Tahoma"/>
              </w:rPr>
              <w:t xml:space="preserve">Use understanding of 3-D shapes. </w:t>
            </w:r>
          </w:p>
          <w:p w:rsidR="00095AD4" w:rsidRDefault="00285462">
            <w:pPr>
              <w:numPr>
                <w:ilvl w:val="0"/>
                <w:numId w:val="3"/>
              </w:numPr>
              <w:ind w:firstLine="360"/>
            </w:pPr>
            <w:r>
              <w:rPr>
                <w:rFonts w:ascii="Tahoma" w:eastAsia="Tahoma" w:hAnsi="Tahoma" w:cs="Tahoma"/>
              </w:rPr>
              <w:t xml:space="preserve">Identify 3-D shapes from 2-D representations </w:t>
            </w:r>
          </w:p>
        </w:tc>
      </w:tr>
      <w:tr w:rsidR="00095AD4">
        <w:trPr>
          <w:trHeight w:val="4539"/>
        </w:trPr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095AD4" w:rsidRDefault="00285462">
            <w:r>
              <w:rPr>
                <w:rFonts w:ascii="Tahoma" w:eastAsia="Tahoma" w:hAnsi="Tahoma" w:cs="Tahoma"/>
              </w:rPr>
              <w:lastRenderedPageBreak/>
              <w:t xml:space="preserve">Science  </w:t>
            </w:r>
          </w:p>
        </w:tc>
        <w:tc>
          <w:tcPr>
            <w:tcW w:w="1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AD4" w:rsidRDefault="00285462">
            <w:pPr>
              <w:ind w:left="1"/>
            </w:pPr>
            <w:r>
              <w:rPr>
                <w:rFonts w:ascii="Tahoma" w:eastAsia="Tahoma" w:hAnsi="Tahoma" w:cs="Tahoma"/>
                <w:b/>
                <w:u w:val="single" w:color="000000"/>
              </w:rPr>
              <w:t>Electricity: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spacing w:after="7"/>
              <w:ind w:left="1"/>
            </w:pPr>
            <w:r>
              <w:rPr>
                <w:rFonts w:ascii="Tahoma" w:eastAsia="Tahoma" w:hAnsi="Tahoma" w:cs="Tahoma"/>
              </w:rPr>
              <w:t xml:space="preserve">Pupils will be able to: </w:t>
            </w:r>
          </w:p>
          <w:p w:rsidR="00095AD4" w:rsidRDefault="00285462" w:rsidP="00B52ADC">
            <w:pPr>
              <w:numPr>
                <w:ilvl w:val="0"/>
                <w:numId w:val="4"/>
              </w:numPr>
            </w:pPr>
            <w:r>
              <w:rPr>
                <w:rFonts w:ascii="Tahoma" w:eastAsia="Tahoma" w:hAnsi="Tahoma" w:cs="Tahoma"/>
              </w:rPr>
              <w:t>What is electricity and how do we use it?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 w:rsidP="00B52ADC">
            <w:pPr>
              <w:numPr>
                <w:ilvl w:val="0"/>
                <w:numId w:val="4"/>
              </w:numPr>
            </w:pPr>
            <w:r>
              <w:rPr>
                <w:rFonts w:ascii="Tahoma" w:eastAsia="Tahoma" w:hAnsi="Tahoma" w:cs="Tahoma"/>
              </w:rPr>
              <w:t>How do I make an electrical circuit?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 w:rsidP="00B52ADC">
            <w:pPr>
              <w:numPr>
                <w:ilvl w:val="0"/>
                <w:numId w:val="4"/>
              </w:numPr>
            </w:pPr>
            <w:r>
              <w:rPr>
                <w:rFonts w:ascii="Tahoma" w:eastAsia="Tahoma" w:hAnsi="Tahoma" w:cs="Tahoma"/>
              </w:rPr>
              <w:t>How can I make bulbs light up and turn off?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 w:rsidP="00B52ADC">
            <w:pPr>
              <w:numPr>
                <w:ilvl w:val="0"/>
                <w:numId w:val="4"/>
              </w:numPr>
            </w:pPr>
            <w:r>
              <w:rPr>
                <w:rFonts w:ascii="Tahoma" w:eastAsia="Tahoma" w:hAnsi="Tahoma" w:cs="Tahoma"/>
              </w:rPr>
              <w:t>What changes the brightness of a bulb in a circuit?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Pr="00B52ADC" w:rsidRDefault="00285462" w:rsidP="00B52ADC">
            <w:pPr>
              <w:numPr>
                <w:ilvl w:val="0"/>
                <w:numId w:val="4"/>
              </w:numPr>
              <w:spacing w:line="245" w:lineRule="auto"/>
            </w:pPr>
            <w:r>
              <w:rPr>
                <w:rFonts w:ascii="Tahoma" w:eastAsia="Tahoma" w:hAnsi="Tahoma" w:cs="Tahoma"/>
              </w:rPr>
              <w:t>What materials are conductors and insulators of electricity?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B52ADC" w:rsidRDefault="00B52ADC" w:rsidP="00B52ADC">
            <w:pPr>
              <w:spacing w:line="245" w:lineRule="auto"/>
              <w:ind w:left="361"/>
            </w:pPr>
          </w:p>
          <w:p w:rsidR="00B52ADC" w:rsidRDefault="00285462" w:rsidP="00B52ADC">
            <w:pPr>
              <w:spacing w:line="245" w:lineRule="auto"/>
              <w:ind w:right="745"/>
              <w:rPr>
                <w:rFonts w:ascii="Tahoma" w:eastAsia="Tahoma" w:hAnsi="Tahoma" w:cs="Tahoma"/>
              </w:rPr>
            </w:pPr>
            <w:r w:rsidRPr="00B52ADC">
              <w:rPr>
                <w:rFonts w:ascii="Tahoma" w:eastAsia="Tahoma" w:hAnsi="Tahoma" w:cs="Tahoma"/>
                <w:b/>
                <w:u w:val="single" w:color="000000"/>
              </w:rPr>
              <w:t>Pupils will acquire the following scientific knowledge throughout this unit o</w:t>
            </w:r>
            <w:r w:rsidR="00B52ADC">
              <w:rPr>
                <w:rFonts w:ascii="Tahoma" w:eastAsia="Tahoma" w:hAnsi="Tahoma" w:cs="Tahoma"/>
                <w:b/>
                <w:u w:val="single" w:color="000000"/>
              </w:rPr>
              <w:t xml:space="preserve">f </w:t>
            </w:r>
            <w:r w:rsidRPr="00B52ADC">
              <w:rPr>
                <w:rFonts w:ascii="Tahoma" w:eastAsia="Tahoma" w:hAnsi="Tahoma" w:cs="Tahoma"/>
                <w:b/>
                <w:u w:val="single" w:color="000000"/>
              </w:rPr>
              <w:t>work:</w:t>
            </w:r>
            <w:r w:rsidRPr="00B52ADC">
              <w:rPr>
                <w:rFonts w:ascii="Tahoma" w:eastAsia="Tahoma" w:hAnsi="Tahoma" w:cs="Tahoma"/>
              </w:rPr>
              <w:t xml:space="preserve">  </w:t>
            </w:r>
          </w:p>
          <w:p w:rsidR="00B52ADC" w:rsidRDefault="00B52ADC" w:rsidP="00B52ADC">
            <w:pPr>
              <w:spacing w:line="245" w:lineRule="auto"/>
              <w:ind w:right="745"/>
              <w:rPr>
                <w:rFonts w:ascii="Tahoma" w:eastAsia="Tahoma" w:hAnsi="Tahoma" w:cs="Tahoma"/>
              </w:rPr>
            </w:pPr>
          </w:p>
          <w:p w:rsidR="00B52ADC" w:rsidRPr="00B52ADC" w:rsidRDefault="00285462" w:rsidP="00B52ADC">
            <w:pPr>
              <w:pStyle w:val="ListParagraph"/>
              <w:numPr>
                <w:ilvl w:val="0"/>
                <w:numId w:val="4"/>
              </w:numPr>
              <w:spacing w:line="245" w:lineRule="auto"/>
              <w:ind w:right="745"/>
              <w:jc w:val="both"/>
              <w:rPr>
                <w:rFonts w:ascii="Segoe UI Symbol" w:eastAsia="Segoe UI Symbol" w:hAnsi="Segoe UI Symbol" w:cs="Segoe UI Symbol"/>
              </w:rPr>
            </w:pPr>
            <w:r w:rsidRPr="00B52ADC">
              <w:rPr>
                <w:rFonts w:ascii="Tahoma" w:eastAsia="Tahoma" w:hAnsi="Tahoma" w:cs="Tahoma"/>
              </w:rPr>
              <w:t>Electricity is a form of energy which power</w:t>
            </w:r>
            <w:r w:rsidR="00B52ADC">
              <w:rPr>
                <w:rFonts w:ascii="Tahoma" w:eastAsia="Tahoma" w:hAnsi="Tahoma" w:cs="Tahoma"/>
              </w:rPr>
              <w:t>s many things we use every day.</w:t>
            </w:r>
          </w:p>
          <w:p w:rsidR="00095AD4" w:rsidRDefault="00B52ADC" w:rsidP="00B52ADC">
            <w:pPr>
              <w:pStyle w:val="ListParagraph"/>
              <w:numPr>
                <w:ilvl w:val="0"/>
                <w:numId w:val="4"/>
              </w:numPr>
              <w:spacing w:line="245" w:lineRule="auto"/>
              <w:ind w:right="745"/>
              <w:jc w:val="both"/>
            </w:pPr>
            <w:r>
              <w:rPr>
                <w:rFonts w:ascii="Tahoma" w:eastAsia="Tahoma" w:hAnsi="Tahoma" w:cs="Tahoma"/>
              </w:rPr>
              <w:t>A</w:t>
            </w:r>
            <w:r w:rsidR="00285462" w:rsidRPr="00B52ADC">
              <w:rPr>
                <w:rFonts w:ascii="Tahoma" w:eastAsia="Tahoma" w:hAnsi="Tahoma" w:cs="Tahoma"/>
              </w:rPr>
              <w:t xml:space="preserve">n electric current is a flowing charge of electricity. </w:t>
            </w:r>
          </w:p>
          <w:p w:rsidR="00095AD4" w:rsidRDefault="00B52ADC" w:rsidP="00B52ADC">
            <w:pPr>
              <w:numPr>
                <w:ilvl w:val="0"/>
                <w:numId w:val="4"/>
              </w:numPr>
            </w:pPr>
            <w:r>
              <w:rPr>
                <w:rFonts w:ascii="Tahoma" w:eastAsia="Tahoma" w:hAnsi="Tahoma" w:cs="Tahoma"/>
              </w:rPr>
              <w:t xml:space="preserve">There </w:t>
            </w:r>
            <w:r w:rsidR="00285462">
              <w:rPr>
                <w:rFonts w:ascii="Tahoma" w:eastAsia="Tahoma" w:hAnsi="Tahoma" w:cs="Tahoma"/>
              </w:rPr>
              <w:t>are renewable and non-renewable methods of producing electricity</w:t>
            </w:r>
            <w:r>
              <w:rPr>
                <w:rFonts w:ascii="Tahoma" w:eastAsia="Tahoma" w:hAnsi="Tahoma" w:cs="Tahoma"/>
              </w:rPr>
              <w:t>.</w:t>
            </w:r>
            <w:r w:rsidR="00285462">
              <w:rPr>
                <w:rFonts w:ascii="Tahoma" w:eastAsia="Tahoma" w:hAnsi="Tahoma" w:cs="Tahoma"/>
              </w:rPr>
              <w:t xml:space="preserve">  </w:t>
            </w:r>
          </w:p>
          <w:p w:rsidR="00095AD4" w:rsidRDefault="00B52ADC" w:rsidP="00B52ADC">
            <w:pPr>
              <w:numPr>
                <w:ilvl w:val="0"/>
                <w:numId w:val="4"/>
              </w:numPr>
            </w:pPr>
            <w:r>
              <w:rPr>
                <w:rFonts w:ascii="Tahoma" w:eastAsia="Tahoma" w:hAnsi="Tahoma" w:cs="Tahoma"/>
              </w:rPr>
              <w:t>S</w:t>
            </w:r>
            <w:r w:rsidR="00285462">
              <w:rPr>
                <w:rFonts w:ascii="Tahoma" w:eastAsia="Tahoma" w:hAnsi="Tahoma" w:cs="Tahoma"/>
              </w:rPr>
              <w:t>ome appliances use electricity and others do not</w:t>
            </w:r>
            <w:r>
              <w:rPr>
                <w:rFonts w:ascii="Tahoma" w:eastAsia="Tahoma" w:hAnsi="Tahoma" w:cs="Tahoma"/>
              </w:rPr>
              <w:t>.</w:t>
            </w:r>
            <w:r w:rsidR="00285462">
              <w:rPr>
                <w:rFonts w:ascii="Tahoma" w:eastAsia="Tahoma" w:hAnsi="Tahoma" w:cs="Tahoma"/>
              </w:rPr>
              <w:t xml:space="preserve">  </w:t>
            </w:r>
          </w:p>
          <w:p w:rsidR="00095AD4" w:rsidRDefault="00B52ADC" w:rsidP="00B52ADC">
            <w:pPr>
              <w:numPr>
                <w:ilvl w:val="0"/>
                <w:numId w:val="4"/>
              </w:numPr>
            </w:pPr>
            <w:r>
              <w:rPr>
                <w:rFonts w:ascii="Tahoma" w:eastAsia="Tahoma" w:hAnsi="Tahoma" w:cs="Tahoma"/>
              </w:rPr>
              <w:t>I</w:t>
            </w:r>
            <w:r w:rsidR="00285462">
              <w:rPr>
                <w:rFonts w:ascii="Tahoma" w:eastAsia="Tahoma" w:hAnsi="Tahoma" w:cs="Tahoma"/>
              </w:rPr>
              <w:t>t is important to be safe and sensible around electricity</w:t>
            </w:r>
            <w:r w:rsidR="007E1409">
              <w:rPr>
                <w:rFonts w:ascii="Tahoma" w:eastAsia="Tahoma" w:hAnsi="Tahoma" w:cs="Tahoma"/>
              </w:rPr>
              <w:t>.</w:t>
            </w:r>
            <w:r w:rsidR="00285462">
              <w:rPr>
                <w:rFonts w:ascii="Tahoma" w:eastAsia="Tahoma" w:hAnsi="Tahoma" w:cs="Tahoma"/>
              </w:rPr>
              <w:t xml:space="preserve"> </w:t>
            </w:r>
          </w:p>
          <w:p w:rsidR="00B52ADC" w:rsidRPr="00B52ADC" w:rsidRDefault="00B52ADC" w:rsidP="00B52ADC">
            <w:pPr>
              <w:numPr>
                <w:ilvl w:val="0"/>
                <w:numId w:val="4"/>
              </w:numPr>
            </w:pPr>
            <w:r>
              <w:rPr>
                <w:rFonts w:ascii="Tahoma" w:eastAsia="Tahoma" w:hAnsi="Tahoma" w:cs="Tahoma"/>
              </w:rPr>
              <w:t>W</w:t>
            </w:r>
            <w:r w:rsidR="00285462">
              <w:rPr>
                <w:rFonts w:ascii="Tahoma" w:eastAsia="Tahoma" w:hAnsi="Tahoma" w:cs="Tahoma"/>
              </w:rPr>
              <w:t>hat a circuit is and which components are</w:t>
            </w:r>
            <w:r>
              <w:rPr>
                <w:rFonts w:ascii="Tahoma" w:eastAsia="Tahoma" w:hAnsi="Tahoma" w:cs="Tahoma"/>
              </w:rPr>
              <w:t xml:space="preserve"> needed to construct a circuit</w:t>
            </w:r>
            <w:r w:rsidR="007E1409">
              <w:rPr>
                <w:rFonts w:ascii="Tahoma" w:eastAsia="Tahoma" w:hAnsi="Tahoma" w:cs="Tahoma"/>
              </w:rPr>
              <w:t>.</w:t>
            </w:r>
          </w:p>
          <w:p w:rsidR="00B52ADC" w:rsidRPr="00B52ADC" w:rsidRDefault="00B52ADC" w:rsidP="00B52ADC">
            <w:pPr>
              <w:numPr>
                <w:ilvl w:val="0"/>
                <w:numId w:val="4"/>
              </w:numPr>
            </w:pPr>
            <w:r>
              <w:rPr>
                <w:rFonts w:ascii="Tahoma" w:eastAsia="Tahoma" w:hAnsi="Tahoma" w:cs="Tahoma"/>
              </w:rPr>
              <w:t>T</w:t>
            </w:r>
            <w:r w:rsidR="00285462">
              <w:rPr>
                <w:rFonts w:ascii="Tahoma" w:eastAsia="Tahoma" w:hAnsi="Tahoma" w:cs="Tahoma"/>
              </w:rPr>
              <w:t xml:space="preserve">he difference between a </w:t>
            </w:r>
            <w:r w:rsidR="007E1409">
              <w:rPr>
                <w:rFonts w:ascii="Tahoma" w:eastAsia="Tahoma" w:hAnsi="Tahoma" w:cs="Tahoma"/>
              </w:rPr>
              <w:t>complete and incomplete circuit.</w:t>
            </w:r>
          </w:p>
          <w:p w:rsidR="00B52ADC" w:rsidRDefault="00B52ADC" w:rsidP="00B52ADC">
            <w:pPr>
              <w:numPr>
                <w:ilvl w:val="0"/>
                <w:numId w:val="4"/>
              </w:numPr>
            </w:pPr>
            <w:r>
              <w:rPr>
                <w:rFonts w:ascii="Tahoma" w:eastAsia="Tahoma" w:hAnsi="Tahoma" w:cs="Tahoma"/>
              </w:rPr>
              <w:t>H</w:t>
            </w:r>
            <w:r w:rsidR="00285462">
              <w:rPr>
                <w:rFonts w:ascii="Tahoma" w:eastAsia="Tahoma" w:hAnsi="Tahoma" w:cs="Tahoma"/>
              </w:rPr>
              <w:t xml:space="preserve">ow the brightness of a bulb can change within a circuit? </w:t>
            </w:r>
          </w:p>
          <w:p w:rsidR="007E1409" w:rsidRPr="007E1409" w:rsidRDefault="00B52ADC" w:rsidP="007E1409">
            <w:pPr>
              <w:numPr>
                <w:ilvl w:val="0"/>
                <w:numId w:val="4"/>
              </w:numPr>
            </w:pPr>
            <w:r w:rsidRPr="00B52ADC">
              <w:rPr>
                <w:rFonts w:ascii="Tahoma" w:eastAsia="Tahoma" w:hAnsi="Tahoma" w:cs="Tahoma"/>
              </w:rPr>
              <w:t>T</w:t>
            </w:r>
            <w:r w:rsidRPr="00B52ADC">
              <w:rPr>
                <w:rFonts w:ascii="Tahoma" w:eastAsia="Tahoma" w:hAnsi="Tahoma" w:cs="Tahoma"/>
              </w:rPr>
              <w:t xml:space="preserve">he function of a </w:t>
            </w:r>
            <w:r w:rsidR="007E1409">
              <w:rPr>
                <w:rFonts w:ascii="Tahoma" w:eastAsia="Tahoma" w:hAnsi="Tahoma" w:cs="Tahoma"/>
              </w:rPr>
              <w:t>simple switch within a circuit.</w:t>
            </w:r>
          </w:p>
          <w:p w:rsidR="00B52ADC" w:rsidRPr="007E1409" w:rsidRDefault="00B52ADC" w:rsidP="007E1409">
            <w:pPr>
              <w:numPr>
                <w:ilvl w:val="0"/>
                <w:numId w:val="4"/>
              </w:numPr>
              <w:rPr>
                <w:sz w:val="24"/>
              </w:rPr>
            </w:pPr>
            <w:r w:rsidRPr="007E1409">
              <w:rPr>
                <w:sz w:val="24"/>
              </w:rPr>
              <w:t>W</w:t>
            </w:r>
            <w:r w:rsidRPr="007E1409">
              <w:rPr>
                <w:sz w:val="24"/>
              </w:rPr>
              <w:t>hich materials are conductors and insulators of electric</w:t>
            </w:r>
            <w:r w:rsidR="007E1409" w:rsidRPr="007E1409">
              <w:rPr>
                <w:sz w:val="24"/>
              </w:rPr>
              <w:t xml:space="preserve">ity and how to investigate this </w:t>
            </w:r>
            <w:r w:rsidR="007E1409">
              <w:rPr>
                <w:sz w:val="24"/>
              </w:rPr>
              <w:t>property.</w:t>
            </w:r>
          </w:p>
          <w:p w:rsidR="00B52ADC" w:rsidRDefault="00B52ADC" w:rsidP="00B52ADC">
            <w:pPr>
              <w:spacing w:after="33" w:line="238" w:lineRule="auto"/>
              <w:ind w:left="541"/>
            </w:pPr>
          </w:p>
          <w:p w:rsidR="00B52ADC" w:rsidRDefault="00B52ADC" w:rsidP="00B52ADC">
            <w:pPr>
              <w:spacing w:after="33" w:line="238" w:lineRule="auto"/>
            </w:pPr>
            <w:r w:rsidRPr="00B52ADC">
              <w:rPr>
                <w:rFonts w:ascii="Tahoma" w:eastAsia="Tahoma" w:hAnsi="Tahoma" w:cs="Tahoma"/>
                <w:b/>
                <w:u w:val="single" w:color="000000"/>
              </w:rPr>
              <w:t>In this unit children will work scientifically by:</w:t>
            </w:r>
            <w:r w:rsidRPr="00B52ADC">
              <w:rPr>
                <w:rFonts w:ascii="Tahoma" w:eastAsia="Tahoma" w:hAnsi="Tahoma" w:cs="Tahoma"/>
              </w:rPr>
              <w:t xml:space="preserve"> </w:t>
            </w:r>
          </w:p>
          <w:p w:rsidR="00B52ADC" w:rsidRDefault="00B52ADC" w:rsidP="00B52ADC">
            <w:pPr>
              <w:numPr>
                <w:ilvl w:val="0"/>
                <w:numId w:val="4"/>
              </w:numPr>
              <w:ind w:firstLine="180"/>
            </w:pPr>
            <w:r>
              <w:rPr>
                <w:rFonts w:ascii="Tahoma" w:eastAsia="Tahoma" w:hAnsi="Tahoma" w:cs="Tahoma"/>
              </w:rPr>
              <w:t xml:space="preserve">Make careful observations.  </w:t>
            </w:r>
          </w:p>
          <w:p w:rsidR="00B52ADC" w:rsidRDefault="00B52ADC" w:rsidP="00B52ADC">
            <w:pPr>
              <w:numPr>
                <w:ilvl w:val="0"/>
                <w:numId w:val="4"/>
              </w:numPr>
              <w:ind w:firstLine="180"/>
            </w:pPr>
            <w:r>
              <w:rPr>
                <w:rFonts w:ascii="Tahoma" w:eastAsia="Tahoma" w:hAnsi="Tahoma" w:cs="Tahoma"/>
              </w:rPr>
              <w:t xml:space="preserve">Record findings using simple scientific language, drawings and labelled diagrams </w:t>
            </w:r>
          </w:p>
          <w:p w:rsidR="00B52ADC" w:rsidRDefault="00B52ADC" w:rsidP="00B52ADC">
            <w:pPr>
              <w:numPr>
                <w:ilvl w:val="0"/>
                <w:numId w:val="4"/>
              </w:numPr>
              <w:ind w:firstLine="180"/>
            </w:pPr>
            <w:r>
              <w:rPr>
                <w:rFonts w:ascii="Tahoma" w:eastAsia="Tahoma" w:hAnsi="Tahoma" w:cs="Tahoma"/>
              </w:rPr>
              <w:t xml:space="preserve">Use results to draw simple conclusions and make predictions  </w:t>
            </w:r>
          </w:p>
          <w:p w:rsidR="007E1409" w:rsidRDefault="00B52ADC" w:rsidP="007E1409">
            <w:pPr>
              <w:numPr>
                <w:ilvl w:val="0"/>
                <w:numId w:val="4"/>
              </w:numPr>
              <w:ind w:firstLine="180"/>
            </w:pPr>
            <w:r>
              <w:rPr>
                <w:rFonts w:ascii="Tahoma" w:eastAsia="Tahoma" w:hAnsi="Tahoma" w:cs="Tahoma"/>
              </w:rPr>
              <w:t xml:space="preserve">Report on findings from enquiries, including oral and written explanations </w:t>
            </w:r>
          </w:p>
          <w:p w:rsidR="00B52ADC" w:rsidRDefault="00B52ADC" w:rsidP="007E1409">
            <w:pPr>
              <w:numPr>
                <w:ilvl w:val="0"/>
                <w:numId w:val="4"/>
              </w:numPr>
              <w:ind w:firstLine="180"/>
            </w:pPr>
            <w:r w:rsidRPr="007E1409">
              <w:rPr>
                <w:rFonts w:ascii="Tahoma" w:eastAsia="Tahoma" w:hAnsi="Tahoma" w:cs="Tahoma"/>
              </w:rPr>
              <w:t>Use a range of equipment</w:t>
            </w:r>
          </w:p>
        </w:tc>
      </w:tr>
    </w:tbl>
    <w:p w:rsidR="00095AD4" w:rsidRDefault="00095AD4">
      <w:pPr>
        <w:spacing w:after="0"/>
        <w:ind w:left="-1440" w:right="2"/>
      </w:pPr>
    </w:p>
    <w:tbl>
      <w:tblPr>
        <w:tblStyle w:val="TableGrid"/>
        <w:tblW w:w="13950" w:type="dxa"/>
        <w:tblInd w:w="6" w:type="dxa"/>
        <w:tblCellMar>
          <w:top w:w="54" w:type="dxa"/>
          <w:left w:w="107" w:type="dxa"/>
          <w:right w:w="444" w:type="dxa"/>
        </w:tblCellMar>
        <w:tblLook w:val="04A0" w:firstRow="1" w:lastRow="0" w:firstColumn="1" w:lastColumn="0" w:noHBand="0" w:noVBand="1"/>
      </w:tblPr>
      <w:tblGrid>
        <w:gridCol w:w="2459"/>
        <w:gridCol w:w="11491"/>
      </w:tblGrid>
      <w:tr w:rsidR="00095AD4">
        <w:trPr>
          <w:trHeight w:val="316"/>
        </w:trPr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095AD4" w:rsidRDefault="00285462">
            <w:r>
              <w:rPr>
                <w:rFonts w:ascii="Tahoma" w:eastAsia="Tahoma" w:hAnsi="Tahoma" w:cs="Tahoma"/>
              </w:rPr>
              <w:t xml:space="preserve">History </w:t>
            </w:r>
          </w:p>
        </w:tc>
        <w:tc>
          <w:tcPr>
            <w:tcW w:w="1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AD4" w:rsidRDefault="00285462">
            <w:pPr>
              <w:ind w:left="1"/>
            </w:pPr>
            <w:r>
              <w:rPr>
                <w:rFonts w:ascii="Tahoma" w:eastAsia="Tahoma" w:hAnsi="Tahoma" w:cs="Tahoma"/>
              </w:rPr>
              <w:t xml:space="preserve">N/A This half term. </w:t>
            </w:r>
          </w:p>
        </w:tc>
      </w:tr>
      <w:tr w:rsidR="00095AD4">
        <w:trPr>
          <w:trHeight w:val="5072"/>
        </w:trPr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095AD4" w:rsidRDefault="00285462">
            <w:r>
              <w:rPr>
                <w:rFonts w:ascii="Tahoma" w:eastAsia="Tahoma" w:hAnsi="Tahoma" w:cs="Tahoma"/>
              </w:rPr>
              <w:lastRenderedPageBreak/>
              <w:t xml:space="preserve">Geography </w:t>
            </w:r>
          </w:p>
        </w:tc>
        <w:tc>
          <w:tcPr>
            <w:tcW w:w="1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AD4" w:rsidRDefault="00285462">
            <w:pPr>
              <w:ind w:left="1"/>
            </w:pPr>
            <w:r>
              <w:rPr>
                <w:rFonts w:ascii="Tahoma" w:eastAsia="Tahoma" w:hAnsi="Tahoma" w:cs="Tahoma"/>
                <w:b/>
                <w:u w:val="single" w:color="000000"/>
              </w:rPr>
              <w:t>USA: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spacing w:after="7"/>
              <w:ind w:left="1"/>
            </w:pPr>
            <w:r>
              <w:rPr>
                <w:rFonts w:ascii="Tahoma" w:eastAsia="Tahoma" w:hAnsi="Tahoma" w:cs="Tahoma"/>
              </w:rPr>
              <w:t xml:space="preserve">Pupils will be able to: </w:t>
            </w:r>
          </w:p>
          <w:p w:rsidR="00095AD4" w:rsidRDefault="00285462">
            <w:pPr>
              <w:numPr>
                <w:ilvl w:val="0"/>
                <w:numId w:val="6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Where in the world is the USA? </w:t>
            </w:r>
          </w:p>
          <w:p w:rsidR="00095AD4" w:rsidRDefault="00285462">
            <w:pPr>
              <w:numPr>
                <w:ilvl w:val="0"/>
                <w:numId w:val="6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What are the states of the USA and how do their populations vary? </w:t>
            </w:r>
          </w:p>
          <w:p w:rsidR="00095AD4" w:rsidRDefault="00285462">
            <w:pPr>
              <w:numPr>
                <w:ilvl w:val="0"/>
                <w:numId w:val="6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What is the physical landscape like across the USA? </w:t>
            </w:r>
          </w:p>
          <w:p w:rsidR="00095AD4" w:rsidRDefault="00285462">
            <w:pPr>
              <w:numPr>
                <w:ilvl w:val="0"/>
                <w:numId w:val="6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What are some of the most significant human-made landmarks in the USA? </w:t>
            </w:r>
          </w:p>
          <w:p w:rsidR="00095AD4" w:rsidRDefault="00285462">
            <w:pPr>
              <w:numPr>
                <w:ilvl w:val="0"/>
                <w:numId w:val="6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What is California like and who lives there? </w:t>
            </w:r>
          </w:p>
          <w:p w:rsidR="00095AD4" w:rsidRDefault="00285462">
            <w:pPr>
              <w:numPr>
                <w:ilvl w:val="0"/>
                <w:numId w:val="6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What is it like in New York State and in New York City? </w:t>
            </w:r>
          </w:p>
          <w:p w:rsidR="00095AD4" w:rsidRDefault="00285462">
            <w:pPr>
              <w:ind w:left="361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095AD4" w:rsidRDefault="00285462">
            <w:pPr>
              <w:spacing w:after="7"/>
              <w:ind w:left="1"/>
            </w:pPr>
            <w:r>
              <w:rPr>
                <w:rFonts w:ascii="Tahoma" w:eastAsia="Tahoma" w:hAnsi="Tahoma" w:cs="Tahoma"/>
                <w:b/>
                <w:u w:val="single" w:color="000000"/>
              </w:rPr>
              <w:t>In this unit, pupils will know and understand</w:t>
            </w:r>
            <w:r>
              <w:rPr>
                <w:rFonts w:ascii="Tahoma" w:eastAsia="Tahoma" w:hAnsi="Tahoma" w:cs="Tahoma"/>
              </w:rPr>
              <w:t xml:space="preserve">: </w:t>
            </w:r>
          </w:p>
          <w:p w:rsidR="00095AD4" w:rsidRDefault="00285462">
            <w:pPr>
              <w:numPr>
                <w:ilvl w:val="0"/>
                <w:numId w:val="6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The USA is a diverse country in the continent of North America.  </w:t>
            </w:r>
          </w:p>
          <w:p w:rsidR="00095AD4" w:rsidRDefault="00285462">
            <w:pPr>
              <w:numPr>
                <w:ilvl w:val="0"/>
                <w:numId w:val="6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The USA has 50 states and four main climate zones.  </w:t>
            </w:r>
          </w:p>
          <w:p w:rsidR="00095AD4" w:rsidRDefault="00285462">
            <w:pPr>
              <w:numPr>
                <w:ilvl w:val="0"/>
                <w:numId w:val="6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The USA is a diverse country, made up of different states with different population sizes in each.  </w:t>
            </w:r>
          </w:p>
          <w:p w:rsidR="00095AD4" w:rsidRDefault="00285462">
            <w:pPr>
              <w:numPr>
                <w:ilvl w:val="0"/>
                <w:numId w:val="6"/>
              </w:numPr>
              <w:spacing w:after="28" w:line="241" w:lineRule="auto"/>
              <w:ind w:left="722" w:hanging="361"/>
            </w:pPr>
            <w:r>
              <w:rPr>
                <w:rFonts w:ascii="Tahoma" w:eastAsia="Tahoma" w:hAnsi="Tahoma" w:cs="Tahoma"/>
              </w:rPr>
              <w:t xml:space="preserve">The USA is a large country with varied physical characteristics, such as mountains, rivers, lakes, and deserts.  </w:t>
            </w:r>
          </w:p>
          <w:p w:rsidR="00095AD4" w:rsidRDefault="00285462">
            <w:pPr>
              <w:numPr>
                <w:ilvl w:val="0"/>
                <w:numId w:val="6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The USA has a number of significant landmarks that have been built throughout history.  </w:t>
            </w:r>
          </w:p>
          <w:p w:rsidR="00095AD4" w:rsidRDefault="00285462">
            <w:pPr>
              <w:numPr>
                <w:ilvl w:val="0"/>
                <w:numId w:val="6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California is the most populated state and is located on the West Coast of the USA. </w:t>
            </w:r>
          </w:p>
          <w:p w:rsidR="00095AD4" w:rsidRDefault="00285462">
            <w:pPr>
              <w:numPr>
                <w:ilvl w:val="0"/>
                <w:numId w:val="6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New York state is located on the East Coast. </w:t>
            </w:r>
          </w:p>
          <w:p w:rsidR="00095AD4" w:rsidRDefault="00285462">
            <w:pPr>
              <w:numPr>
                <w:ilvl w:val="0"/>
                <w:numId w:val="6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The state capital is Albany. In New York City, space is limited so people have built skyscrapers. </w:t>
            </w:r>
          </w:p>
        </w:tc>
      </w:tr>
      <w:tr w:rsidR="00095AD4">
        <w:trPr>
          <w:trHeight w:val="314"/>
        </w:trPr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095AD4" w:rsidRDefault="00285462">
            <w:r>
              <w:rPr>
                <w:rFonts w:ascii="Tahoma" w:eastAsia="Tahoma" w:hAnsi="Tahoma" w:cs="Tahoma"/>
              </w:rPr>
              <w:t xml:space="preserve">Art </w:t>
            </w:r>
          </w:p>
        </w:tc>
        <w:tc>
          <w:tcPr>
            <w:tcW w:w="1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AD4" w:rsidRDefault="00285462">
            <w:pPr>
              <w:ind w:left="1"/>
            </w:pPr>
            <w:r>
              <w:rPr>
                <w:rFonts w:ascii="Tahoma" w:eastAsia="Tahoma" w:hAnsi="Tahoma" w:cs="Tahoma"/>
              </w:rPr>
              <w:t xml:space="preserve">N/A This half term. </w:t>
            </w:r>
          </w:p>
        </w:tc>
      </w:tr>
      <w:tr w:rsidR="00095AD4">
        <w:trPr>
          <w:trHeight w:val="1074"/>
        </w:trPr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095AD4" w:rsidRDefault="00285462">
            <w:r>
              <w:rPr>
                <w:rFonts w:ascii="Tahoma" w:eastAsia="Tahoma" w:hAnsi="Tahoma" w:cs="Tahoma"/>
              </w:rPr>
              <w:t xml:space="preserve">Design Technology </w:t>
            </w:r>
          </w:p>
        </w:tc>
        <w:tc>
          <w:tcPr>
            <w:tcW w:w="1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AD4" w:rsidRDefault="00285462">
            <w:pPr>
              <w:spacing w:after="10"/>
              <w:ind w:left="1"/>
            </w:pPr>
            <w:r>
              <w:rPr>
                <w:rFonts w:ascii="Tahoma" w:eastAsia="Tahoma" w:hAnsi="Tahoma" w:cs="Tahoma"/>
                <w:b/>
                <w:u w:val="single" w:color="000000"/>
              </w:rPr>
              <w:t>Electrical systems: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numPr>
                <w:ilvl w:val="0"/>
                <w:numId w:val="7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Torches Pupils will be able to:  </w:t>
            </w:r>
          </w:p>
          <w:p w:rsidR="00095AD4" w:rsidRDefault="00285462">
            <w:pPr>
              <w:numPr>
                <w:ilvl w:val="0"/>
                <w:numId w:val="7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Identify electrical products and explain why they are useful. </w:t>
            </w:r>
          </w:p>
          <w:p w:rsidR="00B52ADC" w:rsidRDefault="00285462" w:rsidP="00B52ADC">
            <w:pPr>
              <w:numPr>
                <w:ilvl w:val="0"/>
                <w:numId w:val="7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Help to make a working switch. </w:t>
            </w:r>
          </w:p>
          <w:p w:rsidR="00B52ADC" w:rsidRDefault="00B52ADC" w:rsidP="00B52ADC">
            <w:pPr>
              <w:numPr>
                <w:ilvl w:val="0"/>
                <w:numId w:val="7"/>
              </w:numPr>
              <w:ind w:left="722" w:hanging="361"/>
            </w:pPr>
            <w:r w:rsidRPr="00B52ADC">
              <w:rPr>
                <w:rFonts w:ascii="Tahoma" w:eastAsia="Tahoma" w:hAnsi="Tahoma" w:cs="Tahoma"/>
              </w:rPr>
              <w:t xml:space="preserve">Identify the features of a torch and how it works.  </w:t>
            </w:r>
          </w:p>
          <w:p w:rsidR="00B52ADC" w:rsidRPr="00B52ADC" w:rsidRDefault="00B52ADC" w:rsidP="00B52ADC">
            <w:pPr>
              <w:numPr>
                <w:ilvl w:val="0"/>
                <w:numId w:val="7"/>
              </w:numPr>
              <w:ind w:left="722" w:hanging="361"/>
            </w:pPr>
            <w:r w:rsidRPr="00B52ADC">
              <w:rPr>
                <w:rFonts w:ascii="Tahoma" w:eastAsia="Tahoma" w:hAnsi="Tahoma" w:cs="Tahoma"/>
              </w:rPr>
              <w:t xml:space="preserve">Describe what makes a torch successful.  </w:t>
            </w:r>
          </w:p>
          <w:p w:rsidR="00B52ADC" w:rsidRPr="00B52ADC" w:rsidRDefault="00B52ADC" w:rsidP="00B52ADC">
            <w:pPr>
              <w:numPr>
                <w:ilvl w:val="0"/>
                <w:numId w:val="7"/>
              </w:numPr>
              <w:ind w:hanging="361"/>
            </w:pPr>
            <w:r w:rsidRPr="00B52ADC">
              <w:rPr>
                <w:rFonts w:ascii="Tahoma" w:eastAsia="Tahoma" w:hAnsi="Tahoma" w:cs="Tahoma"/>
              </w:rPr>
              <w:t>Create suitable designs that fit the success criteria a</w:t>
            </w:r>
            <w:r>
              <w:rPr>
                <w:rFonts w:ascii="Tahoma" w:eastAsia="Tahoma" w:hAnsi="Tahoma" w:cs="Tahoma"/>
              </w:rPr>
              <w:t>nd their own design criteria.</w:t>
            </w:r>
          </w:p>
          <w:p w:rsidR="00095AD4" w:rsidRDefault="00B52ADC" w:rsidP="00B52ADC">
            <w:pPr>
              <w:numPr>
                <w:ilvl w:val="0"/>
                <w:numId w:val="7"/>
              </w:numPr>
              <w:ind w:hanging="361"/>
            </w:pPr>
            <w:r w:rsidRPr="00B52ADC">
              <w:rPr>
                <w:rFonts w:ascii="Tahoma" w:eastAsia="Tahoma" w:hAnsi="Tahoma" w:cs="Tahoma"/>
              </w:rPr>
              <w:t>Create a functioning torch with a switch according to their design criteria</w:t>
            </w:r>
            <w:r>
              <w:rPr>
                <w:rFonts w:ascii="Tahoma" w:eastAsia="Tahoma" w:hAnsi="Tahoma" w:cs="Tahoma"/>
              </w:rPr>
              <w:t>.</w:t>
            </w:r>
          </w:p>
        </w:tc>
      </w:tr>
    </w:tbl>
    <w:p w:rsidR="00095AD4" w:rsidRDefault="00095AD4">
      <w:pPr>
        <w:spacing w:after="0"/>
        <w:ind w:left="-1440" w:right="2"/>
      </w:pPr>
    </w:p>
    <w:tbl>
      <w:tblPr>
        <w:tblStyle w:val="TableGrid"/>
        <w:tblW w:w="13950" w:type="dxa"/>
        <w:tblInd w:w="6" w:type="dxa"/>
        <w:tblCellMar>
          <w:top w:w="51" w:type="dxa"/>
          <w:right w:w="5" w:type="dxa"/>
        </w:tblCellMar>
        <w:tblLook w:val="04A0" w:firstRow="1" w:lastRow="0" w:firstColumn="1" w:lastColumn="0" w:noHBand="0" w:noVBand="1"/>
      </w:tblPr>
      <w:tblGrid>
        <w:gridCol w:w="2459"/>
        <w:gridCol w:w="831"/>
        <w:gridCol w:w="1661"/>
        <w:gridCol w:w="1757"/>
        <w:gridCol w:w="2196"/>
        <w:gridCol w:w="699"/>
        <w:gridCol w:w="2693"/>
        <w:gridCol w:w="847"/>
        <w:gridCol w:w="157"/>
        <w:gridCol w:w="102"/>
        <w:gridCol w:w="410"/>
        <w:gridCol w:w="138"/>
      </w:tblGrid>
      <w:tr w:rsidR="00095AD4">
        <w:trPr>
          <w:trHeight w:val="3205"/>
        </w:trPr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095AD4" w:rsidRDefault="00285462">
            <w:r>
              <w:rPr>
                <w:rFonts w:ascii="Tahoma" w:eastAsia="Tahoma" w:hAnsi="Tahoma" w:cs="Tahoma"/>
              </w:rPr>
              <w:lastRenderedPageBreak/>
              <w:t xml:space="preserve">Computing  </w:t>
            </w:r>
          </w:p>
        </w:tc>
        <w:tc>
          <w:tcPr>
            <w:tcW w:w="1149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AD4" w:rsidRDefault="00285462">
            <w:pPr>
              <w:ind w:left="1"/>
            </w:pPr>
            <w:r>
              <w:rPr>
                <w:rFonts w:ascii="Tahoma" w:eastAsia="Tahoma" w:hAnsi="Tahoma" w:cs="Tahoma"/>
                <w:b/>
                <w:u w:val="single" w:color="000000"/>
              </w:rPr>
              <w:t>iSafe: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spacing w:after="10"/>
              <w:ind w:left="1"/>
            </w:pPr>
            <w:r>
              <w:rPr>
                <w:rFonts w:ascii="Tahoma" w:eastAsia="Tahoma" w:hAnsi="Tahoma" w:cs="Tahoma"/>
              </w:rPr>
              <w:t xml:space="preserve">Pupils will be able to: </w:t>
            </w:r>
          </w:p>
          <w:p w:rsidR="00095AD4" w:rsidRDefault="00285462">
            <w:pPr>
              <w:numPr>
                <w:ilvl w:val="0"/>
                <w:numId w:val="9"/>
              </w:numPr>
              <w:spacing w:after="33" w:line="238" w:lineRule="auto"/>
              <w:ind w:left="722" w:hanging="361"/>
            </w:pPr>
            <w:r>
              <w:rPr>
                <w:rFonts w:ascii="Tahoma" w:eastAsia="Tahoma" w:hAnsi="Tahoma" w:cs="Tahoma"/>
              </w:rPr>
              <w:t>Distinguish between personal information, which is safe to share online, and private information, which is unsafe to share.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numPr>
                <w:ilvl w:val="0"/>
                <w:numId w:val="9"/>
              </w:numPr>
              <w:ind w:left="722" w:hanging="361"/>
            </w:pPr>
            <w:r>
              <w:rPr>
                <w:rFonts w:ascii="Tahoma" w:eastAsia="Tahoma" w:hAnsi="Tahoma" w:cs="Tahoma"/>
              </w:rPr>
              <w:t>Generate solutions for dealing with cyberbullying.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numPr>
                <w:ilvl w:val="0"/>
                <w:numId w:val="9"/>
              </w:numPr>
              <w:ind w:left="722" w:hanging="361"/>
            </w:pPr>
            <w:r>
              <w:rPr>
                <w:rFonts w:ascii="Tahoma" w:eastAsia="Tahoma" w:hAnsi="Tahoma" w:cs="Tahoma"/>
              </w:rPr>
              <w:t>Experiment with different keyword searches and compare their results.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numPr>
                <w:ilvl w:val="0"/>
                <w:numId w:val="9"/>
              </w:numPr>
              <w:ind w:left="722" w:hanging="361"/>
            </w:pPr>
            <w:r>
              <w:rPr>
                <w:rFonts w:ascii="Tahoma" w:eastAsia="Tahoma" w:hAnsi="Tahoma" w:cs="Tahoma"/>
              </w:rPr>
              <w:t>Understand plagiarism and its consequences.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numPr>
                <w:ilvl w:val="0"/>
                <w:numId w:val="9"/>
              </w:numPr>
              <w:ind w:left="722" w:hanging="361"/>
            </w:pPr>
            <w:r>
              <w:rPr>
                <w:rFonts w:ascii="Tahoma" w:eastAsia="Tahoma" w:hAnsi="Tahoma" w:cs="Tahoma"/>
              </w:rPr>
              <w:t>Identify the characteristics of strong passwords.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numPr>
                <w:ilvl w:val="0"/>
                <w:numId w:val="9"/>
              </w:numPr>
              <w:ind w:left="722" w:hanging="361"/>
            </w:pPr>
            <w:r>
              <w:rPr>
                <w:rFonts w:ascii="Tahoma" w:eastAsia="Tahoma" w:hAnsi="Tahoma" w:cs="Tahoma"/>
              </w:rPr>
              <w:t>Explore strategies for safely managing unwanted messages.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numPr>
                <w:ilvl w:val="0"/>
                <w:numId w:val="9"/>
              </w:numPr>
              <w:spacing w:after="32" w:line="239" w:lineRule="auto"/>
              <w:ind w:left="722" w:hanging="361"/>
            </w:pPr>
            <w:r>
              <w:rPr>
                <w:rFonts w:ascii="Tahoma" w:eastAsia="Tahoma" w:hAnsi="Tahoma" w:cs="Tahoma"/>
              </w:rPr>
              <w:t>Analyse why private information should not be given to anyone online without the permission of a trusted adult.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numPr>
                <w:ilvl w:val="0"/>
                <w:numId w:val="9"/>
              </w:numPr>
              <w:ind w:left="722" w:hanging="361"/>
            </w:pPr>
            <w:r>
              <w:rPr>
                <w:rFonts w:ascii="Tahoma" w:eastAsia="Tahoma" w:hAnsi="Tahoma" w:cs="Tahoma"/>
              </w:rPr>
              <w:t>Identify strategies for dealing responsibly with cyberbullying.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</w:tr>
      <w:tr w:rsidR="00095AD4">
        <w:trPr>
          <w:trHeight w:val="1342"/>
        </w:trPr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095AD4" w:rsidRDefault="00285462">
            <w:r>
              <w:rPr>
                <w:rFonts w:ascii="Tahoma" w:eastAsia="Tahoma" w:hAnsi="Tahoma" w:cs="Tahoma"/>
              </w:rPr>
              <w:t xml:space="preserve">PE </w:t>
            </w:r>
          </w:p>
        </w:tc>
        <w:tc>
          <w:tcPr>
            <w:tcW w:w="1149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AD4" w:rsidRDefault="00285462">
            <w:pPr>
              <w:ind w:left="1"/>
            </w:pPr>
            <w:r>
              <w:rPr>
                <w:rFonts w:ascii="Tahoma" w:eastAsia="Tahoma" w:hAnsi="Tahoma" w:cs="Tahoma"/>
                <w:b/>
                <w:u w:val="single" w:color="000000"/>
              </w:rPr>
              <w:t>Athletics: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spacing w:after="7"/>
              <w:ind w:left="1"/>
            </w:pPr>
            <w:r>
              <w:rPr>
                <w:rFonts w:ascii="Tahoma" w:eastAsia="Tahoma" w:hAnsi="Tahoma" w:cs="Tahoma"/>
              </w:rPr>
              <w:t xml:space="preserve">Pupils will be able to: </w:t>
            </w:r>
          </w:p>
          <w:p w:rsidR="007E1409" w:rsidRDefault="00285462" w:rsidP="007E1409">
            <w:pPr>
              <w:numPr>
                <w:ilvl w:val="0"/>
                <w:numId w:val="10"/>
              </w:numPr>
              <w:ind w:left="722" w:hanging="361"/>
            </w:pPr>
            <w:r>
              <w:rPr>
                <w:rFonts w:ascii="Tahoma" w:eastAsia="Tahoma" w:hAnsi="Tahoma" w:cs="Tahoma"/>
              </w:rPr>
              <w:t xml:space="preserve">know how to sprint.  </w:t>
            </w:r>
          </w:p>
          <w:p w:rsidR="007E1409" w:rsidRDefault="007E1409" w:rsidP="007E1409">
            <w:pPr>
              <w:numPr>
                <w:ilvl w:val="0"/>
                <w:numId w:val="10"/>
              </w:numPr>
              <w:ind w:left="722" w:hanging="361"/>
            </w:pPr>
            <w:r>
              <w:t>k</w:t>
            </w:r>
            <w:r w:rsidR="00285462" w:rsidRPr="007E1409">
              <w:rPr>
                <w:rFonts w:ascii="Tahoma" w:eastAsia="Tahoma" w:hAnsi="Tahoma" w:cs="Tahoma"/>
              </w:rPr>
              <w:t xml:space="preserve">now the difference between sprinting and jogging.  </w:t>
            </w:r>
          </w:p>
          <w:p w:rsidR="00095AD4" w:rsidRDefault="007E1409" w:rsidP="007E1409">
            <w:pPr>
              <w:numPr>
                <w:ilvl w:val="0"/>
                <w:numId w:val="10"/>
              </w:numPr>
              <w:ind w:left="722" w:hanging="361"/>
            </w:pPr>
            <w:r>
              <w:t>K</w:t>
            </w:r>
            <w:r>
              <w:rPr>
                <w:rFonts w:ascii="Tahoma" w:eastAsia="Tahoma" w:hAnsi="Tahoma" w:cs="Tahoma"/>
              </w:rPr>
              <w:t>now the changes in their body when they</w:t>
            </w:r>
            <w:r w:rsidR="00285462" w:rsidRPr="007E1409">
              <w:rPr>
                <w:rFonts w:ascii="Tahoma" w:eastAsia="Tahoma" w:hAnsi="Tahoma" w:cs="Tahoma"/>
              </w:rPr>
              <w:t xml:space="preserve"> exercise. </w:t>
            </w:r>
          </w:p>
        </w:tc>
      </w:tr>
      <w:tr w:rsidR="00095AD4" w:rsidTr="007E1409">
        <w:trPr>
          <w:trHeight w:val="3204"/>
        </w:trPr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B0F0"/>
          </w:tcPr>
          <w:p w:rsidR="00095AD4" w:rsidRDefault="00285462">
            <w:r>
              <w:rPr>
                <w:rFonts w:ascii="Tahoma" w:eastAsia="Tahoma" w:hAnsi="Tahoma" w:cs="Tahoma"/>
              </w:rPr>
              <w:t xml:space="preserve">RE </w:t>
            </w:r>
          </w:p>
        </w:tc>
        <w:tc>
          <w:tcPr>
            <w:tcW w:w="1149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409" w:rsidRPr="007E1409" w:rsidRDefault="007E1409" w:rsidP="007E1409">
            <w:pPr>
              <w:rPr>
                <w:rFonts w:ascii="Tahoma" w:eastAsia="Tahoma" w:hAnsi="Tahoma" w:cs="Tahoma"/>
                <w:b/>
              </w:rPr>
            </w:pPr>
            <w:r w:rsidRPr="007E1409">
              <w:rPr>
                <w:rFonts w:ascii="Tahoma" w:eastAsia="Tahoma" w:hAnsi="Tahoma" w:cs="Tahoma"/>
                <w:b/>
              </w:rPr>
              <w:t>Understand</w:t>
            </w:r>
          </w:p>
          <w:p w:rsidR="007E1409" w:rsidRPr="007E1409" w:rsidRDefault="007E1409" w:rsidP="007E1409">
            <w:pPr>
              <w:rPr>
                <w:rFonts w:ascii="Tahoma" w:eastAsia="Tahoma" w:hAnsi="Tahoma" w:cs="Tahoma"/>
              </w:rPr>
            </w:pPr>
            <w:r w:rsidRPr="007E1409">
              <w:rPr>
                <w:rFonts w:ascii="Tahoma" w:eastAsia="Tahoma" w:hAnsi="Tahoma" w:cs="Tahoma"/>
              </w:rPr>
              <w:t>By the end of this unit of study, pupils will be able to:</w:t>
            </w:r>
          </w:p>
          <w:p w:rsidR="007E1409" w:rsidRPr="007E1409" w:rsidRDefault="007E1409" w:rsidP="007E1409">
            <w:pPr>
              <w:numPr>
                <w:ilvl w:val="0"/>
                <w:numId w:val="11"/>
              </w:numPr>
              <w:rPr>
                <w:rFonts w:ascii="Tahoma" w:eastAsia="Tahoma" w:hAnsi="Tahoma" w:cs="Tahoma"/>
              </w:rPr>
            </w:pPr>
            <w:r w:rsidRPr="007E1409">
              <w:rPr>
                <w:rFonts w:ascii="Tahoma" w:eastAsia="Tahoma" w:hAnsi="Tahoma" w:cs="Tahoma"/>
              </w:rPr>
              <w:t>Describe some facts about the life of St Paul and explain why he is an important figure for</w:t>
            </w:r>
          </w:p>
          <w:p w:rsidR="007E1409" w:rsidRPr="007E1409" w:rsidRDefault="007E1409" w:rsidP="007E1409">
            <w:pPr>
              <w:numPr>
                <w:ilvl w:val="0"/>
                <w:numId w:val="11"/>
              </w:numPr>
              <w:rPr>
                <w:rFonts w:ascii="Tahoma" w:eastAsia="Tahoma" w:hAnsi="Tahoma" w:cs="Tahoma"/>
              </w:rPr>
            </w:pPr>
            <w:r w:rsidRPr="007E1409">
              <w:rPr>
                <w:rFonts w:ascii="Tahoma" w:eastAsia="Tahoma" w:hAnsi="Tahoma" w:cs="Tahoma"/>
              </w:rPr>
              <w:t>Christians. (RVE)</w:t>
            </w:r>
          </w:p>
          <w:p w:rsidR="007E1409" w:rsidRDefault="007E1409" w:rsidP="007E1409">
            <w:pPr>
              <w:numPr>
                <w:ilvl w:val="0"/>
                <w:numId w:val="11"/>
              </w:numPr>
              <w:rPr>
                <w:rFonts w:ascii="Tahoma" w:eastAsia="Tahoma" w:hAnsi="Tahoma" w:cs="Tahoma"/>
              </w:rPr>
            </w:pPr>
            <w:r w:rsidRPr="007E1409">
              <w:rPr>
                <w:rFonts w:ascii="Tahoma" w:eastAsia="Tahoma" w:hAnsi="Tahoma" w:cs="Tahoma"/>
              </w:rPr>
              <w:t xml:space="preserve">Make links between </w:t>
            </w:r>
            <w:proofErr w:type="spellStart"/>
            <w:r w:rsidRPr="007E1409">
              <w:rPr>
                <w:rFonts w:ascii="Tahoma" w:eastAsia="Tahoma" w:hAnsi="Tahoma" w:cs="Tahoma"/>
              </w:rPr>
              <w:t>Cor</w:t>
            </w:r>
            <w:proofErr w:type="spellEnd"/>
            <w:r w:rsidRPr="007E1409">
              <w:rPr>
                <w:rFonts w:ascii="Tahoma" w:eastAsia="Tahoma" w:hAnsi="Tahoma" w:cs="Tahoma"/>
              </w:rPr>
              <w:t xml:space="preserve"> 13:1-7, 13 and the theological virtues.</w:t>
            </w:r>
          </w:p>
          <w:p w:rsidR="007E1409" w:rsidRPr="007E1409" w:rsidRDefault="007E1409" w:rsidP="007E1409">
            <w:pPr>
              <w:numPr>
                <w:ilvl w:val="0"/>
                <w:numId w:val="11"/>
              </w:numPr>
              <w:rPr>
                <w:rFonts w:ascii="Tahoma" w:eastAsia="Tahoma" w:hAnsi="Tahoma" w:cs="Tahoma"/>
              </w:rPr>
            </w:pPr>
            <w:r w:rsidRPr="007E1409">
              <w:rPr>
                <w:rFonts w:ascii="Tahoma" w:eastAsia="Tahoma" w:hAnsi="Tahoma" w:cs="Tahoma"/>
              </w:rPr>
              <w:t>Recount some facts about a different liturgical rite within the Catholic Church.</w:t>
            </w:r>
          </w:p>
          <w:p w:rsidR="007E1409" w:rsidRPr="007E1409" w:rsidRDefault="007E1409" w:rsidP="007E1409">
            <w:pPr>
              <w:numPr>
                <w:ilvl w:val="0"/>
                <w:numId w:val="11"/>
              </w:numPr>
              <w:rPr>
                <w:rFonts w:ascii="Tahoma" w:eastAsia="Tahoma" w:hAnsi="Tahoma" w:cs="Tahoma"/>
              </w:rPr>
            </w:pPr>
            <w:r w:rsidRPr="007E1409">
              <w:rPr>
                <w:rFonts w:ascii="Tahoma" w:eastAsia="Tahoma" w:hAnsi="Tahoma" w:cs="Tahoma"/>
              </w:rPr>
              <w:t>Recognise some reasons why different liturgical traditions arose in different parts of the world.</w:t>
            </w:r>
          </w:p>
          <w:p w:rsidR="007E1409" w:rsidRPr="007E1409" w:rsidRDefault="007E1409" w:rsidP="007E1409">
            <w:pPr>
              <w:numPr>
                <w:ilvl w:val="0"/>
                <w:numId w:val="11"/>
              </w:numPr>
              <w:rPr>
                <w:rFonts w:ascii="Tahoma" w:eastAsia="Tahoma" w:hAnsi="Tahoma" w:cs="Tahoma"/>
              </w:rPr>
            </w:pPr>
            <w:r w:rsidRPr="007E1409">
              <w:rPr>
                <w:rFonts w:ascii="Tahoma" w:eastAsia="Tahoma" w:hAnsi="Tahoma" w:cs="Tahoma"/>
              </w:rPr>
              <w:t>Describe some ways Christians in their local area work together for the benefit of the whole</w:t>
            </w:r>
          </w:p>
          <w:p w:rsidR="007E1409" w:rsidRPr="007E1409" w:rsidRDefault="007E1409" w:rsidP="007E1409">
            <w:pPr>
              <w:numPr>
                <w:ilvl w:val="0"/>
                <w:numId w:val="11"/>
              </w:numPr>
              <w:rPr>
                <w:rFonts w:ascii="Tahoma" w:eastAsia="Tahoma" w:hAnsi="Tahoma" w:cs="Tahoma"/>
              </w:rPr>
            </w:pPr>
            <w:r w:rsidRPr="007E1409">
              <w:rPr>
                <w:rFonts w:ascii="Tahoma" w:eastAsia="Tahoma" w:hAnsi="Tahoma" w:cs="Tahoma"/>
              </w:rPr>
              <w:t>community (or the common good). (RVE)</w:t>
            </w:r>
          </w:p>
          <w:p w:rsidR="007E1409" w:rsidRPr="007E1409" w:rsidRDefault="007E1409" w:rsidP="007E1409">
            <w:pPr>
              <w:numPr>
                <w:ilvl w:val="0"/>
                <w:numId w:val="11"/>
              </w:numPr>
              <w:rPr>
                <w:rFonts w:ascii="Tahoma" w:eastAsia="Tahoma" w:hAnsi="Tahoma" w:cs="Tahoma"/>
              </w:rPr>
            </w:pPr>
            <w:r w:rsidRPr="007E1409">
              <w:rPr>
                <w:rFonts w:ascii="Tahoma" w:eastAsia="Tahoma" w:hAnsi="Tahoma" w:cs="Tahoma"/>
              </w:rPr>
              <w:t>Describe the five pillars of Islam and why they are an important part of Islamic faith and religious</w:t>
            </w:r>
          </w:p>
          <w:p w:rsidR="007E1409" w:rsidRDefault="007E1409" w:rsidP="007E1409">
            <w:pPr>
              <w:numPr>
                <w:ilvl w:val="0"/>
                <w:numId w:val="11"/>
              </w:numPr>
              <w:rPr>
                <w:rFonts w:ascii="Tahoma" w:eastAsia="Tahoma" w:hAnsi="Tahoma" w:cs="Tahoma"/>
              </w:rPr>
            </w:pPr>
            <w:r w:rsidRPr="007E1409">
              <w:rPr>
                <w:rFonts w:ascii="Tahoma" w:eastAsia="Tahoma" w:hAnsi="Tahoma" w:cs="Tahoma"/>
              </w:rPr>
              <w:t>practice for British Muslims today. (RVE)</w:t>
            </w:r>
          </w:p>
          <w:p w:rsidR="007E1409" w:rsidRPr="007E1409" w:rsidRDefault="007E1409" w:rsidP="007E1409">
            <w:pPr>
              <w:rPr>
                <w:rFonts w:ascii="Tahoma" w:eastAsia="Tahoma" w:hAnsi="Tahoma" w:cs="Tahoma"/>
                <w:b/>
              </w:rPr>
            </w:pPr>
            <w:r w:rsidRPr="007E1409">
              <w:rPr>
                <w:rFonts w:ascii="Tahoma" w:eastAsia="Tahoma" w:hAnsi="Tahoma" w:cs="Tahoma"/>
                <w:b/>
              </w:rPr>
              <w:t>Discern</w:t>
            </w:r>
          </w:p>
          <w:p w:rsidR="007E1409" w:rsidRPr="007E1409" w:rsidRDefault="007E1409" w:rsidP="007E1409">
            <w:pPr>
              <w:ind w:left="361"/>
            </w:pPr>
            <w:r w:rsidRPr="007E1409">
              <w:t>By the end of this unit of study, pupils will be able to talk and think c</w:t>
            </w:r>
            <w:r>
              <w:t xml:space="preserve">ritically and creatively about </w:t>
            </w:r>
            <w:r w:rsidRPr="007E1409">
              <w:t xml:space="preserve">what they have studied, for example, </w:t>
            </w:r>
            <w:bookmarkStart w:id="0" w:name="_GoBack"/>
            <w:bookmarkEnd w:id="0"/>
            <w:r w:rsidRPr="007E1409">
              <w:t>through:</w:t>
            </w:r>
          </w:p>
          <w:p w:rsidR="007E1409" w:rsidRPr="007E1409" w:rsidRDefault="007E1409" w:rsidP="007E1409">
            <w:pPr>
              <w:pStyle w:val="ListParagraph"/>
              <w:numPr>
                <w:ilvl w:val="0"/>
                <w:numId w:val="17"/>
              </w:numPr>
            </w:pPr>
            <w:r w:rsidRPr="007E1409">
              <w:lastRenderedPageBreak/>
              <w:t>Looking at how a range of artists show St Paul’s encounter with Jesus and discuss which one they prefer, giving relevant reasons for their opinion.</w:t>
            </w:r>
          </w:p>
          <w:p w:rsidR="007E1409" w:rsidRPr="007E1409" w:rsidRDefault="007E1409" w:rsidP="007E1409">
            <w:pPr>
              <w:pStyle w:val="ListParagraph"/>
              <w:numPr>
                <w:ilvl w:val="0"/>
                <w:numId w:val="17"/>
              </w:numPr>
            </w:pPr>
            <w:r w:rsidRPr="007E1409">
              <w:t>Exploring some examples of art or music from a different Catholic community, for example, icons</w:t>
            </w:r>
          </w:p>
          <w:p w:rsidR="007E1409" w:rsidRPr="007E1409" w:rsidRDefault="007E1409" w:rsidP="007E1409">
            <w:pPr>
              <w:ind w:left="361"/>
            </w:pPr>
            <w:r w:rsidRPr="007E1409">
              <w:t>of the Coptic Church, and asking questions about what they have noticed. (RVE)</w:t>
            </w:r>
          </w:p>
          <w:p w:rsidR="007E1409" w:rsidRPr="007E1409" w:rsidRDefault="007E1409" w:rsidP="007E1409">
            <w:pPr>
              <w:pStyle w:val="ListParagraph"/>
              <w:numPr>
                <w:ilvl w:val="0"/>
                <w:numId w:val="17"/>
              </w:numPr>
            </w:pPr>
            <w:r w:rsidRPr="007E1409">
              <w:t>Listening to the stories and experiences of others from different Christian communities in the class</w:t>
            </w:r>
          </w:p>
          <w:p w:rsidR="007E1409" w:rsidRPr="007E1409" w:rsidRDefault="007E1409" w:rsidP="007E1409">
            <w:pPr>
              <w:ind w:left="361"/>
            </w:pPr>
            <w:r w:rsidRPr="007E1409">
              <w:t>and the wider community and asking questions about their beliefs, worship, or life. (RVE)</w:t>
            </w:r>
          </w:p>
          <w:p w:rsidR="007E1409" w:rsidRPr="007E1409" w:rsidRDefault="007E1409" w:rsidP="007E1409">
            <w:pPr>
              <w:rPr>
                <w:rFonts w:ascii="Tahoma" w:eastAsia="Tahoma" w:hAnsi="Tahoma" w:cs="Tahoma"/>
                <w:b/>
              </w:rPr>
            </w:pPr>
            <w:r w:rsidRPr="007E1409">
              <w:rPr>
                <w:rFonts w:ascii="Tahoma" w:eastAsia="Tahoma" w:hAnsi="Tahoma" w:cs="Tahoma"/>
                <w:b/>
              </w:rPr>
              <w:t>Respond</w:t>
            </w:r>
          </w:p>
          <w:p w:rsidR="007E1409" w:rsidRPr="007E1409" w:rsidRDefault="007E1409" w:rsidP="007E1409">
            <w:pPr>
              <w:rPr>
                <w:rFonts w:ascii="Tahoma" w:eastAsia="Tahoma" w:hAnsi="Tahoma" w:cs="Tahoma"/>
              </w:rPr>
            </w:pPr>
            <w:r w:rsidRPr="007E1409">
              <w:rPr>
                <w:rFonts w:ascii="Tahoma" w:eastAsia="Tahoma" w:hAnsi="Tahoma" w:cs="Tahoma"/>
              </w:rPr>
              <w:t>During this unit of study, pupils will be invited to respond to their learning, for example by:</w:t>
            </w:r>
          </w:p>
          <w:p w:rsidR="007E1409" w:rsidRDefault="007E1409" w:rsidP="007E1409">
            <w:pPr>
              <w:pStyle w:val="ListParagraph"/>
              <w:numPr>
                <w:ilvl w:val="0"/>
                <w:numId w:val="17"/>
              </w:numPr>
            </w:pPr>
            <w:r w:rsidRPr="007E1409">
              <w:t>Discussing the meaning of what they have learned for their own lives. (RVE)</w:t>
            </w:r>
          </w:p>
          <w:p w:rsidR="007E1409" w:rsidRPr="007E1409" w:rsidRDefault="007E1409" w:rsidP="007E1409">
            <w:pPr>
              <w:pStyle w:val="ListParagraph"/>
              <w:numPr>
                <w:ilvl w:val="0"/>
                <w:numId w:val="17"/>
              </w:numPr>
            </w:pPr>
            <w:r w:rsidRPr="007E1409">
              <w:t xml:space="preserve">Talking, asking, and answering questions with others about their beliefs, experiences, and feelings, </w:t>
            </w:r>
          </w:p>
          <w:p w:rsidR="007E1409" w:rsidRDefault="007E1409" w:rsidP="007E1409">
            <w:pPr>
              <w:ind w:left="361"/>
            </w:pPr>
            <w:r w:rsidRPr="007E1409">
              <w:t xml:space="preserve">recognising the ways in which this could change the way they live and the relationships in their </w:t>
            </w:r>
            <w:r>
              <w:t>local communities. (RVE)</w:t>
            </w:r>
          </w:p>
          <w:p w:rsidR="00095AD4" w:rsidRPr="007E1409" w:rsidRDefault="007E1409" w:rsidP="007E1409">
            <w:pPr>
              <w:pStyle w:val="ListParagraph"/>
              <w:numPr>
                <w:ilvl w:val="0"/>
                <w:numId w:val="17"/>
              </w:numPr>
            </w:pPr>
            <w:r w:rsidRPr="007E1409">
              <w:t>Reflecting on what they can learn from the stories of families from di</w:t>
            </w:r>
            <w:r w:rsidRPr="007E1409">
              <w:t xml:space="preserve">fferent Christian traditions or </w:t>
            </w:r>
            <w:r w:rsidRPr="007E1409">
              <w:t>who follow different liturgical traditions. (RVE)</w:t>
            </w:r>
          </w:p>
        </w:tc>
      </w:tr>
      <w:tr w:rsidR="00095AD4" w:rsidTr="007E1409">
        <w:trPr>
          <w:trHeight w:val="544"/>
        </w:trPr>
        <w:tc>
          <w:tcPr>
            <w:tcW w:w="2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095AD4" w:rsidRDefault="00285462">
            <w:pPr>
              <w:ind w:left="107"/>
            </w:pPr>
            <w:r>
              <w:rPr>
                <w:rFonts w:ascii="Tahoma" w:eastAsia="Tahoma" w:hAnsi="Tahoma" w:cs="Tahoma"/>
              </w:rPr>
              <w:lastRenderedPageBreak/>
              <w:t xml:space="preserve">Spanish </w:t>
            </w:r>
          </w:p>
        </w:tc>
        <w:tc>
          <w:tcPr>
            <w:tcW w:w="11491" w:type="dxa"/>
            <w:gridSpan w:val="11"/>
            <w:tcBorders>
              <w:top w:val="single" w:sz="9" w:space="0" w:color="000000"/>
              <w:left w:val="single" w:sz="4" w:space="0" w:color="auto"/>
              <w:bottom w:val="nil"/>
              <w:right w:val="single" w:sz="9" w:space="0" w:color="000000"/>
            </w:tcBorders>
          </w:tcPr>
          <w:p w:rsidR="00095AD4" w:rsidRDefault="00285462">
            <w:pPr>
              <w:ind w:left="109"/>
            </w:pPr>
            <w:r>
              <w:rPr>
                <w:rFonts w:ascii="Tahoma" w:eastAsia="Tahoma" w:hAnsi="Tahoma" w:cs="Tahoma"/>
                <w:b/>
                <w:u w:val="single" w:color="000000"/>
              </w:rPr>
              <w:t>At the cafe: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ind w:left="109"/>
            </w:pPr>
            <w:r>
              <w:rPr>
                <w:rFonts w:ascii="Tahoma" w:eastAsia="Tahoma" w:hAnsi="Tahoma" w:cs="Tahoma"/>
              </w:rPr>
              <w:t xml:space="preserve">Pupils will be able to: </w:t>
            </w:r>
          </w:p>
        </w:tc>
      </w:tr>
      <w:tr w:rsidR="00095AD4" w:rsidTr="007E1409">
        <w:trPr>
          <w:trHeight w:val="2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D4" w:rsidRDefault="00095AD4"/>
        </w:tc>
        <w:tc>
          <w:tcPr>
            <w:tcW w:w="831" w:type="dxa"/>
            <w:vMerge w:val="restart"/>
            <w:tcBorders>
              <w:top w:val="nil"/>
              <w:left w:val="single" w:sz="4" w:space="0" w:color="auto"/>
              <w:bottom w:val="single" w:sz="9" w:space="0" w:color="000000"/>
              <w:right w:val="nil"/>
            </w:tcBorders>
          </w:tcPr>
          <w:p w:rsidR="00095AD4" w:rsidRDefault="00285462">
            <w:pPr>
              <w:spacing w:after="243"/>
              <w:ind w:left="216"/>
              <w:jc w:val="center"/>
            </w:pPr>
            <w:r>
              <w:rPr>
                <w:rFonts w:ascii="Segoe UI Symbol" w:eastAsia="Segoe UI Symbol" w:hAnsi="Segoe UI Symbol" w:cs="Segoe UI Symbol"/>
              </w:rPr>
              <w:t>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095AD4" w:rsidRDefault="00285462">
            <w:pPr>
              <w:spacing w:after="246"/>
              <w:ind w:left="216"/>
              <w:jc w:val="center"/>
            </w:pPr>
            <w:r>
              <w:rPr>
                <w:rFonts w:ascii="Segoe UI Symbol" w:eastAsia="Segoe UI Symbol" w:hAnsi="Segoe UI Symbol" w:cs="Segoe UI Symbol"/>
              </w:rPr>
              <w:t>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095AD4" w:rsidRDefault="00285462">
            <w:pPr>
              <w:spacing w:after="246"/>
              <w:ind w:left="216"/>
              <w:jc w:val="center"/>
            </w:pPr>
            <w:r>
              <w:rPr>
                <w:rFonts w:ascii="Segoe UI Symbol" w:eastAsia="Segoe UI Symbol" w:hAnsi="Segoe UI Symbol" w:cs="Segoe UI Symbol"/>
              </w:rPr>
              <w:t>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095AD4" w:rsidRDefault="00285462">
            <w:pPr>
              <w:spacing w:after="246"/>
              <w:ind w:left="216"/>
              <w:jc w:val="center"/>
            </w:pPr>
            <w:r>
              <w:rPr>
                <w:rFonts w:ascii="Segoe UI Symbol" w:eastAsia="Segoe UI Symbol" w:hAnsi="Segoe UI Symbol" w:cs="Segoe UI Symbol"/>
              </w:rPr>
              <w:t>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095AD4" w:rsidRDefault="00285462">
            <w:pPr>
              <w:spacing w:after="243"/>
              <w:ind w:left="216"/>
              <w:jc w:val="center"/>
            </w:pPr>
            <w:r>
              <w:rPr>
                <w:rFonts w:ascii="Segoe UI Symbol" w:eastAsia="Segoe UI Symbol" w:hAnsi="Segoe UI Symbol" w:cs="Segoe UI Symbol"/>
              </w:rPr>
              <w:t>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095AD4" w:rsidRDefault="00285462">
            <w:pPr>
              <w:ind w:left="216"/>
              <w:jc w:val="center"/>
            </w:pPr>
            <w:r>
              <w:rPr>
                <w:rFonts w:ascii="Segoe UI Symbol" w:eastAsia="Segoe UI Symbol" w:hAnsi="Segoe UI Symbol" w:cs="Segoe UI Symbol"/>
              </w:rPr>
              <w:t>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8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5F7FB"/>
          </w:tcPr>
          <w:p w:rsidR="00095AD4" w:rsidRDefault="00285462">
            <w:pPr>
              <w:jc w:val="both"/>
            </w:pPr>
            <w:r>
              <w:rPr>
                <w:rFonts w:ascii="Tahoma" w:eastAsia="Tahoma" w:hAnsi="Tahoma" w:cs="Tahoma"/>
                <w:color w:val="404040"/>
              </w:rPr>
              <w:t>to recognise, recall and spell the ten masculine nouns with the indefinite article/determiner for</w:t>
            </w:r>
          </w:p>
        </w:tc>
        <w:tc>
          <w:tcPr>
            <w:tcW w:w="807" w:type="dxa"/>
            <w:gridSpan w:val="4"/>
            <w:vMerge w:val="restart"/>
            <w:tcBorders>
              <w:top w:val="nil"/>
              <w:left w:val="nil"/>
              <w:bottom w:val="nil"/>
              <w:right w:val="single" w:sz="9" w:space="0" w:color="000000"/>
            </w:tcBorders>
          </w:tcPr>
          <w:p w:rsidR="00095AD4" w:rsidRDefault="00285462">
            <w:pPr>
              <w:ind w:left="-23"/>
            </w:pPr>
            <w:r>
              <w:rPr>
                <w:rFonts w:ascii="Tahoma" w:eastAsia="Tahoma" w:hAnsi="Tahoma" w:cs="Tahoma"/>
                <w:color w:val="404040"/>
              </w:rPr>
              <w:t xml:space="preserve"> </w:t>
            </w:r>
          </w:p>
        </w:tc>
      </w:tr>
      <w:tr w:rsidR="00095AD4" w:rsidTr="007E1409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D4" w:rsidRDefault="00095AD4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5AD4" w:rsidRDefault="00095AD4"/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5F7FB"/>
          </w:tcPr>
          <w:p w:rsidR="00095AD4" w:rsidRDefault="00285462">
            <w:pPr>
              <w:jc w:val="both"/>
            </w:pPr>
            <w:r>
              <w:rPr>
                <w:rFonts w:ascii="Tahoma" w:eastAsia="Tahoma" w:hAnsi="Tahoma" w:cs="Tahoma"/>
                <w:color w:val="404040"/>
              </w:rPr>
              <w:t xml:space="preserve">popular food and drink typically offered in a </w:t>
            </w:r>
            <w:proofErr w:type="spellStart"/>
            <w:r>
              <w:rPr>
                <w:rFonts w:ascii="Tahoma" w:eastAsia="Tahoma" w:hAnsi="Tahoma" w:cs="Tahoma"/>
                <w:color w:val="404040"/>
              </w:rPr>
              <w:t>cafetería</w:t>
            </w:r>
            <w:proofErr w:type="spellEnd"/>
            <w:r>
              <w:rPr>
                <w:rFonts w:ascii="Tahoma" w:eastAsia="Tahoma" w:hAnsi="Tahoma" w:cs="Tahoma"/>
                <w:color w:val="404040"/>
              </w:rPr>
              <w:t>.</w:t>
            </w:r>
          </w:p>
        </w:tc>
        <w:tc>
          <w:tcPr>
            <w:tcW w:w="42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5AD4" w:rsidRDefault="00285462"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9" w:space="0" w:color="000000"/>
            </w:tcBorders>
          </w:tcPr>
          <w:p w:rsidR="00095AD4" w:rsidRDefault="00095AD4"/>
        </w:tc>
      </w:tr>
      <w:tr w:rsidR="00095AD4" w:rsidTr="007E1409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D4" w:rsidRDefault="00095AD4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5AD4" w:rsidRDefault="00095AD4"/>
        </w:tc>
        <w:tc>
          <w:tcPr>
            <w:tcW w:w="100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5F7FB"/>
          </w:tcPr>
          <w:p w:rsidR="00095AD4" w:rsidRDefault="00285462">
            <w:pPr>
              <w:jc w:val="both"/>
            </w:pPr>
            <w:r>
              <w:rPr>
                <w:rFonts w:ascii="Tahoma" w:eastAsia="Tahoma" w:hAnsi="Tahoma" w:cs="Tahoma"/>
                <w:color w:val="404040"/>
              </w:rPr>
              <w:t>consolidate the ten masculine nouns taught last week and will progress to learning a further ten</w:t>
            </w:r>
          </w:p>
        </w:tc>
        <w:tc>
          <w:tcPr>
            <w:tcW w:w="650" w:type="dxa"/>
            <w:gridSpan w:val="3"/>
            <w:vMerge w:val="restart"/>
            <w:tcBorders>
              <w:top w:val="nil"/>
              <w:left w:val="nil"/>
              <w:bottom w:val="nil"/>
              <w:right w:val="single" w:sz="9" w:space="0" w:color="000000"/>
            </w:tcBorders>
          </w:tcPr>
          <w:p w:rsidR="00095AD4" w:rsidRDefault="00285462">
            <w:pPr>
              <w:ind w:left="-23"/>
            </w:pPr>
            <w:r>
              <w:rPr>
                <w:rFonts w:ascii="Tahoma" w:eastAsia="Tahoma" w:hAnsi="Tahoma" w:cs="Tahoma"/>
                <w:color w:val="404040"/>
              </w:rPr>
              <w:t xml:space="preserve"> </w:t>
            </w:r>
          </w:p>
        </w:tc>
      </w:tr>
      <w:tr w:rsidR="00095AD4" w:rsidTr="007E1409">
        <w:trPr>
          <w:trHeight w:val="2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D4" w:rsidRDefault="00095AD4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5AD4" w:rsidRDefault="00095AD4"/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F5F7FB"/>
          </w:tcPr>
          <w:p w:rsidR="00095AD4" w:rsidRDefault="00285462">
            <w:pPr>
              <w:jc w:val="both"/>
            </w:pPr>
            <w:r>
              <w:rPr>
                <w:rFonts w:ascii="Tahoma" w:eastAsia="Tahoma" w:hAnsi="Tahoma" w:cs="Tahoma"/>
                <w:color w:val="404040"/>
              </w:rPr>
              <w:t xml:space="preserve">feminine nouns </w:t>
            </w:r>
          </w:p>
        </w:tc>
        <w:tc>
          <w:tcPr>
            <w:tcW w:w="83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95AD4" w:rsidRDefault="00285462"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single" w:sz="9" w:space="0" w:color="000000"/>
            </w:tcBorders>
          </w:tcPr>
          <w:p w:rsidR="00095AD4" w:rsidRDefault="00095AD4"/>
        </w:tc>
      </w:tr>
      <w:tr w:rsidR="00095AD4" w:rsidTr="007E1409">
        <w:trPr>
          <w:trHeight w:val="2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D4" w:rsidRDefault="00095AD4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5AD4" w:rsidRDefault="00095AD4"/>
        </w:tc>
        <w:tc>
          <w:tcPr>
            <w:tcW w:w="101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5F7FB"/>
          </w:tcPr>
          <w:p w:rsidR="00095AD4" w:rsidRDefault="00285462">
            <w:pPr>
              <w:jc w:val="both"/>
            </w:pPr>
            <w:r>
              <w:rPr>
                <w:rFonts w:ascii="Tahoma" w:eastAsia="Tahoma" w:hAnsi="Tahoma" w:cs="Tahoma"/>
                <w:color w:val="404040"/>
              </w:rPr>
              <w:t>consolidate all language taught so far in the unit and will progress to learning some transactional</w:t>
            </w:r>
          </w:p>
        </w:tc>
        <w:tc>
          <w:tcPr>
            <w:tcW w:w="548" w:type="dxa"/>
            <w:gridSpan w:val="2"/>
            <w:vMerge w:val="restart"/>
            <w:tcBorders>
              <w:top w:val="nil"/>
              <w:left w:val="nil"/>
              <w:bottom w:val="nil"/>
              <w:right w:val="single" w:sz="9" w:space="0" w:color="000000"/>
            </w:tcBorders>
          </w:tcPr>
          <w:p w:rsidR="00095AD4" w:rsidRDefault="00285462">
            <w:pPr>
              <w:ind w:left="-15"/>
            </w:pPr>
            <w:r>
              <w:rPr>
                <w:rFonts w:ascii="Tahoma" w:eastAsia="Tahoma" w:hAnsi="Tahoma" w:cs="Tahoma"/>
                <w:color w:val="404040"/>
              </w:rPr>
              <w:t xml:space="preserve"> </w:t>
            </w:r>
          </w:p>
        </w:tc>
      </w:tr>
      <w:tr w:rsidR="00095AD4" w:rsidTr="007E1409">
        <w:trPr>
          <w:trHeight w:val="2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D4" w:rsidRDefault="00095AD4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5AD4" w:rsidRDefault="00095AD4"/>
        </w:tc>
        <w:tc>
          <w:tcPr>
            <w:tcW w:w="90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5F7FB"/>
          </w:tcPr>
          <w:p w:rsidR="00095AD4" w:rsidRDefault="00285462">
            <w:pPr>
              <w:jc w:val="both"/>
            </w:pPr>
            <w:r>
              <w:rPr>
                <w:rFonts w:ascii="Tahoma" w:eastAsia="Tahoma" w:hAnsi="Tahoma" w:cs="Tahoma"/>
                <w:color w:val="404040"/>
              </w:rPr>
              <w:t xml:space="preserve">language so that they can order what they would like to eat and drink in the </w:t>
            </w:r>
            <w:proofErr w:type="spellStart"/>
            <w:r>
              <w:rPr>
                <w:rFonts w:ascii="Tahoma" w:eastAsia="Tahoma" w:hAnsi="Tahoma" w:cs="Tahoma"/>
                <w:color w:val="404040"/>
              </w:rPr>
              <w:t>cafetería</w:t>
            </w:r>
            <w:proofErr w:type="spellEnd"/>
            <w:r>
              <w:rPr>
                <w:rFonts w:ascii="Tahoma" w:eastAsia="Tahoma" w:hAnsi="Tahoma" w:cs="Tahoma"/>
                <w:color w:val="404040"/>
              </w:rPr>
              <w:t>.</w:t>
            </w:r>
          </w:p>
        </w:tc>
        <w:tc>
          <w:tcPr>
            <w:tcW w:w="11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5AD4" w:rsidRDefault="00285462"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9" w:space="0" w:color="000000"/>
            </w:tcBorders>
          </w:tcPr>
          <w:p w:rsidR="00095AD4" w:rsidRDefault="00095AD4"/>
        </w:tc>
      </w:tr>
      <w:tr w:rsidR="00095AD4" w:rsidTr="007E1409">
        <w:trPr>
          <w:trHeight w:val="2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D4" w:rsidRDefault="00095AD4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5AD4" w:rsidRDefault="00095AD4"/>
        </w:tc>
        <w:tc>
          <w:tcPr>
            <w:tcW w:w="1052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5F7FB"/>
          </w:tcPr>
          <w:p w:rsidR="00095AD4" w:rsidRDefault="00285462">
            <w:pPr>
              <w:jc w:val="both"/>
            </w:pPr>
            <w:r>
              <w:rPr>
                <w:rFonts w:ascii="Tahoma" w:eastAsia="Tahoma" w:hAnsi="Tahoma" w:cs="Tahoma"/>
                <w:color w:val="404040"/>
              </w:rPr>
              <w:t>consolidate all previously learnt vocabulary from the unit and will progress to learning how to ask for</w:t>
            </w:r>
          </w:p>
        </w:tc>
        <w:tc>
          <w:tcPr>
            <w:tcW w:w="138" w:type="dxa"/>
            <w:vMerge w:val="restart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</w:tcPr>
          <w:p w:rsidR="00095AD4" w:rsidRDefault="00285462">
            <w:pPr>
              <w:spacing w:after="243"/>
              <w:ind w:left="-33"/>
            </w:pPr>
            <w:r>
              <w:rPr>
                <w:rFonts w:ascii="Tahoma" w:eastAsia="Tahoma" w:hAnsi="Tahoma" w:cs="Tahoma"/>
                <w:color w:val="404040"/>
              </w:rPr>
              <w:t xml:space="preserve"> </w:t>
            </w:r>
          </w:p>
          <w:p w:rsidR="00095AD4" w:rsidRDefault="00285462">
            <w:pPr>
              <w:ind w:left="-6"/>
            </w:pPr>
            <w:r>
              <w:rPr>
                <w:rFonts w:ascii="Tahoma" w:eastAsia="Tahoma" w:hAnsi="Tahoma" w:cs="Tahoma"/>
                <w:color w:val="404040"/>
              </w:rPr>
              <w:t xml:space="preserve"> </w:t>
            </w:r>
          </w:p>
        </w:tc>
      </w:tr>
      <w:tr w:rsidR="00095AD4" w:rsidTr="007E1409">
        <w:trPr>
          <w:trHeight w:val="2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D4" w:rsidRDefault="00095AD4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5AD4" w:rsidRDefault="00095AD4"/>
        </w:tc>
        <w:tc>
          <w:tcPr>
            <w:tcW w:w="63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5F7FB"/>
          </w:tcPr>
          <w:p w:rsidR="00095AD4" w:rsidRDefault="00285462">
            <w:pPr>
              <w:jc w:val="both"/>
            </w:pPr>
            <w:r>
              <w:rPr>
                <w:rFonts w:ascii="Tahoma" w:eastAsia="Tahoma" w:hAnsi="Tahoma" w:cs="Tahoma"/>
                <w:color w:val="404040"/>
              </w:rPr>
              <w:t>the bill and how to say 'goodbye' and 'thank you' in Spanish.</w:t>
            </w:r>
          </w:p>
        </w:tc>
        <w:tc>
          <w:tcPr>
            <w:tcW w:w="42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95AD4" w:rsidRDefault="00285462"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9" w:space="0" w:color="000000"/>
            </w:tcBorders>
          </w:tcPr>
          <w:p w:rsidR="00095AD4" w:rsidRDefault="00095AD4"/>
        </w:tc>
      </w:tr>
      <w:tr w:rsidR="00095AD4" w:rsidTr="007E1409">
        <w:trPr>
          <w:trHeight w:val="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D4" w:rsidRDefault="00095AD4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5AD4" w:rsidRDefault="00095AD4"/>
        </w:tc>
        <w:tc>
          <w:tcPr>
            <w:tcW w:w="1052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5F7FB"/>
          </w:tcPr>
          <w:p w:rsidR="00095AD4" w:rsidRDefault="00285462">
            <w:pPr>
              <w:jc w:val="both"/>
            </w:pPr>
            <w:r>
              <w:rPr>
                <w:rFonts w:ascii="Tahoma" w:eastAsia="Tahoma" w:hAnsi="Tahoma" w:cs="Tahoma"/>
                <w:color w:val="404040"/>
              </w:rPr>
              <w:t>Spanish currency and will consolidate their knowledge of numbers in the foreign language in order to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9" w:space="0" w:color="000000"/>
            </w:tcBorders>
          </w:tcPr>
          <w:p w:rsidR="00095AD4" w:rsidRDefault="00095AD4"/>
        </w:tc>
      </w:tr>
      <w:tr w:rsidR="00095AD4" w:rsidTr="007E1409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D4" w:rsidRDefault="00095AD4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5AD4" w:rsidRDefault="00095AD4"/>
        </w:tc>
        <w:tc>
          <w:tcPr>
            <w:tcW w:w="3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5F7FB"/>
          </w:tcPr>
          <w:p w:rsidR="00095AD4" w:rsidRDefault="00285462">
            <w:pPr>
              <w:jc w:val="both"/>
            </w:pPr>
            <w:r>
              <w:rPr>
                <w:rFonts w:ascii="Tahoma" w:eastAsia="Tahoma" w:hAnsi="Tahoma" w:cs="Tahoma"/>
                <w:color w:val="404040"/>
              </w:rPr>
              <w:t xml:space="preserve">calculate the bill in the </w:t>
            </w:r>
            <w:proofErr w:type="spellStart"/>
            <w:r>
              <w:rPr>
                <w:rFonts w:ascii="Tahoma" w:eastAsia="Tahoma" w:hAnsi="Tahoma" w:cs="Tahoma"/>
                <w:color w:val="404040"/>
              </w:rPr>
              <w:t>cafetería</w:t>
            </w:r>
            <w:proofErr w:type="spellEnd"/>
            <w:r>
              <w:rPr>
                <w:rFonts w:ascii="Tahoma" w:eastAsia="Tahoma" w:hAnsi="Tahoma" w:cs="Tahoma"/>
                <w:color w:val="404040"/>
              </w:rPr>
              <w:t>.</w:t>
            </w:r>
          </w:p>
        </w:tc>
        <w:tc>
          <w:tcPr>
            <w:tcW w:w="71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95AD4" w:rsidRDefault="00285462"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9" w:space="0" w:color="000000"/>
            </w:tcBorders>
          </w:tcPr>
          <w:p w:rsidR="00095AD4" w:rsidRDefault="00095AD4"/>
        </w:tc>
      </w:tr>
      <w:tr w:rsidR="00095AD4" w:rsidTr="007E1409">
        <w:trPr>
          <w:trHeight w:val="2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D4" w:rsidRDefault="00095AD4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9" w:space="0" w:color="000000"/>
              <w:right w:val="nil"/>
            </w:tcBorders>
          </w:tcPr>
          <w:p w:rsidR="00095AD4" w:rsidRDefault="00095AD4"/>
        </w:tc>
        <w:tc>
          <w:tcPr>
            <w:tcW w:w="10112" w:type="dxa"/>
            <w:gridSpan w:val="8"/>
            <w:tcBorders>
              <w:top w:val="nil"/>
              <w:left w:val="nil"/>
              <w:bottom w:val="single" w:sz="9" w:space="0" w:color="000000"/>
              <w:right w:val="nil"/>
            </w:tcBorders>
            <w:shd w:val="clear" w:color="auto" w:fill="F5F7FB"/>
          </w:tcPr>
          <w:p w:rsidR="00095AD4" w:rsidRDefault="00285462">
            <w:pPr>
              <w:jc w:val="both"/>
            </w:pPr>
            <w:r>
              <w:rPr>
                <w:rFonts w:ascii="Tahoma" w:eastAsia="Tahoma" w:hAnsi="Tahoma" w:cs="Tahoma"/>
                <w:color w:val="404040"/>
              </w:rPr>
              <w:t>revise and consolidate all language covered in the unit and complete the end of unit assessment.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9" w:space="0" w:color="000000"/>
              <w:right w:val="nil"/>
            </w:tcBorders>
          </w:tcPr>
          <w:p w:rsidR="00095AD4" w:rsidRDefault="00285462">
            <w:pPr>
              <w:ind w:left="-8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</w:tcPr>
          <w:p w:rsidR="00095AD4" w:rsidRDefault="00095AD4"/>
        </w:tc>
      </w:tr>
      <w:tr w:rsidR="00095AD4" w:rsidTr="007E1409">
        <w:trPr>
          <w:trHeight w:val="2441"/>
        </w:trPr>
        <w:tc>
          <w:tcPr>
            <w:tcW w:w="24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095AD4" w:rsidRDefault="00285462">
            <w:pPr>
              <w:ind w:left="107"/>
            </w:pPr>
            <w:r>
              <w:rPr>
                <w:rFonts w:ascii="Tahoma" w:eastAsia="Tahoma" w:hAnsi="Tahoma" w:cs="Tahoma"/>
              </w:rPr>
              <w:lastRenderedPageBreak/>
              <w:t xml:space="preserve">Music  </w:t>
            </w:r>
          </w:p>
        </w:tc>
        <w:tc>
          <w:tcPr>
            <w:tcW w:w="11491" w:type="dxa"/>
            <w:gridSpan w:val="11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AD4" w:rsidRDefault="00285462">
            <w:pPr>
              <w:spacing w:after="288"/>
              <w:ind w:left="107"/>
            </w:pPr>
            <w:r>
              <w:rPr>
                <w:rFonts w:ascii="Tahoma" w:eastAsia="Tahoma" w:hAnsi="Tahoma" w:cs="Tahoma"/>
                <w:b/>
                <w:u w:val="single" w:color="000000"/>
              </w:rPr>
              <w:t>Changes in pitch, tempo and dynamics (Theme: Rivers).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numPr>
                <w:ilvl w:val="0"/>
                <w:numId w:val="12"/>
              </w:numPr>
              <w:ind w:hanging="360"/>
            </w:pPr>
            <w:r>
              <w:rPr>
                <w:rFonts w:ascii="Tahoma" w:eastAsia="Tahoma" w:hAnsi="Tahoma" w:cs="Tahoma"/>
                <w:color w:val="222222"/>
              </w:rPr>
              <w:t xml:space="preserve">Sing in tune and in harmony with others, with developing breath control. </w:t>
            </w:r>
          </w:p>
          <w:p w:rsidR="00095AD4" w:rsidRDefault="00285462">
            <w:pPr>
              <w:numPr>
                <w:ilvl w:val="0"/>
                <w:numId w:val="12"/>
              </w:numPr>
              <w:ind w:hanging="360"/>
            </w:pPr>
            <w:r>
              <w:rPr>
                <w:rFonts w:ascii="Tahoma" w:eastAsia="Tahoma" w:hAnsi="Tahoma" w:cs="Tahoma"/>
                <w:color w:val="222222"/>
              </w:rPr>
              <w:t xml:space="preserve">Explain how a piece of music makes them feel with some use of musical terminology. </w:t>
            </w:r>
          </w:p>
          <w:p w:rsidR="00095AD4" w:rsidRDefault="00285462">
            <w:pPr>
              <w:numPr>
                <w:ilvl w:val="0"/>
                <w:numId w:val="12"/>
              </w:numPr>
              <w:ind w:hanging="360"/>
            </w:pPr>
            <w:r>
              <w:rPr>
                <w:rFonts w:ascii="Tahoma" w:eastAsia="Tahoma" w:hAnsi="Tahoma" w:cs="Tahoma"/>
                <w:color w:val="222222"/>
              </w:rPr>
              <w:t xml:space="preserve">Perform a vocal ostinato in time. </w:t>
            </w:r>
          </w:p>
          <w:p w:rsidR="00095AD4" w:rsidRDefault="00285462">
            <w:pPr>
              <w:numPr>
                <w:ilvl w:val="0"/>
                <w:numId w:val="12"/>
              </w:numPr>
              <w:ind w:hanging="360"/>
            </w:pPr>
            <w:r>
              <w:rPr>
                <w:rFonts w:ascii="Tahoma" w:eastAsia="Tahoma" w:hAnsi="Tahoma" w:cs="Tahoma"/>
                <w:color w:val="222222"/>
              </w:rPr>
              <w:t xml:space="preserve">Listen to other members of their group as they perform. </w:t>
            </w:r>
          </w:p>
          <w:p w:rsidR="00095AD4" w:rsidRDefault="00285462">
            <w:pPr>
              <w:numPr>
                <w:ilvl w:val="0"/>
                <w:numId w:val="12"/>
              </w:numPr>
              <w:ind w:hanging="360"/>
            </w:pPr>
            <w:r>
              <w:rPr>
                <w:rFonts w:ascii="Tahoma" w:eastAsia="Tahoma" w:hAnsi="Tahoma" w:cs="Tahoma"/>
                <w:color w:val="222222"/>
              </w:rPr>
              <w:t xml:space="preserve">Create an ostinato and represent it on paper so that they can remember it. </w:t>
            </w:r>
          </w:p>
          <w:p w:rsidR="00095AD4" w:rsidRDefault="00285462">
            <w:pPr>
              <w:numPr>
                <w:ilvl w:val="0"/>
                <w:numId w:val="12"/>
              </w:numPr>
              <w:ind w:hanging="360"/>
            </w:pPr>
            <w:r>
              <w:rPr>
                <w:rFonts w:ascii="Tahoma" w:eastAsia="Tahoma" w:hAnsi="Tahoma" w:cs="Tahoma"/>
                <w:color w:val="222222"/>
              </w:rPr>
              <w:t xml:space="preserve">Create and perform a piece with a variety of ostinatos. </w:t>
            </w:r>
          </w:p>
        </w:tc>
      </w:tr>
      <w:tr w:rsidR="00095AD4">
        <w:trPr>
          <w:trHeight w:val="806"/>
        </w:trPr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095AD4" w:rsidRDefault="00285462">
            <w:pPr>
              <w:ind w:left="107"/>
            </w:pPr>
            <w:r>
              <w:rPr>
                <w:rFonts w:ascii="Tahoma" w:eastAsia="Tahoma" w:hAnsi="Tahoma" w:cs="Tahoma"/>
              </w:rPr>
              <w:t xml:space="preserve">RSE </w:t>
            </w:r>
          </w:p>
        </w:tc>
        <w:tc>
          <w:tcPr>
            <w:tcW w:w="1149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AD4" w:rsidRDefault="00285462">
            <w:pPr>
              <w:ind w:left="107"/>
            </w:pPr>
            <w:r>
              <w:rPr>
                <w:rFonts w:ascii="Tahoma" w:eastAsia="Tahoma" w:hAnsi="Tahoma" w:cs="Tahoma"/>
                <w:b/>
                <w:u w:val="single" w:color="000000"/>
              </w:rPr>
              <w:t>Community of Love.</w:t>
            </w:r>
            <w:r>
              <w:rPr>
                <w:rFonts w:ascii="Tahoma" w:eastAsia="Tahoma" w:hAnsi="Tahoma" w:cs="Tahoma"/>
                <w:b/>
              </w:rPr>
              <w:t xml:space="preserve">  </w:t>
            </w:r>
          </w:p>
          <w:p w:rsidR="00095AD4" w:rsidRDefault="00285462">
            <w:pPr>
              <w:ind w:left="107"/>
            </w:pPr>
            <w:r>
              <w:rPr>
                <w:rFonts w:ascii="Tahoma" w:eastAsia="Tahoma" w:hAnsi="Tahoma" w:cs="Tahoma"/>
                <w:b/>
                <w:u w:val="single" w:color="000000"/>
              </w:rPr>
              <w:t>What is the Church?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  <w:p w:rsidR="00095AD4" w:rsidRDefault="00285462">
            <w:pPr>
              <w:ind w:left="107"/>
            </w:pPr>
            <w:r>
              <w:rPr>
                <w:rFonts w:ascii="Tahoma" w:eastAsia="Tahoma" w:hAnsi="Tahoma" w:cs="Tahoma"/>
                <w:b/>
                <w:u w:val="single" w:color="000000"/>
              </w:rPr>
              <w:t xml:space="preserve"> How do I love Others?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</w:tr>
      <w:tr w:rsidR="00095AD4">
        <w:trPr>
          <w:trHeight w:val="926"/>
        </w:trPr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095AD4" w:rsidRDefault="00285462">
            <w:pPr>
              <w:spacing w:after="17"/>
              <w:ind w:left="107"/>
            </w:pPr>
            <w:r>
              <w:rPr>
                <w:rFonts w:ascii="Tahoma" w:eastAsia="Tahoma" w:hAnsi="Tahoma" w:cs="Tahoma"/>
              </w:rPr>
              <w:t xml:space="preserve">Immersive </w:t>
            </w:r>
          </w:p>
          <w:p w:rsidR="00095AD4" w:rsidRDefault="00285462">
            <w:pPr>
              <w:ind w:left="107" w:right="22"/>
            </w:pPr>
            <w:r>
              <w:rPr>
                <w:rFonts w:ascii="Tahoma" w:eastAsia="Tahoma" w:hAnsi="Tahoma" w:cs="Tahoma"/>
              </w:rPr>
              <w:t xml:space="preserve">Events/Visits/Vistors </w:t>
            </w:r>
            <w:proofErr w:type="spellStart"/>
            <w:r>
              <w:rPr>
                <w:rFonts w:ascii="Tahoma" w:eastAsia="Tahoma" w:hAnsi="Tahoma" w:cs="Tahoma"/>
              </w:rPr>
              <w:t>etc</w:t>
            </w:r>
            <w:proofErr w:type="spellEnd"/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1149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AD4" w:rsidRDefault="00285462">
            <w:pPr>
              <w:ind w:left="107"/>
            </w:pPr>
            <w:r>
              <w:rPr>
                <w:rFonts w:ascii="Tahoma" w:eastAsia="Tahoma" w:hAnsi="Tahoma" w:cs="Tahoma"/>
                <w:b/>
              </w:rPr>
              <w:t xml:space="preserve">N/A </w:t>
            </w:r>
          </w:p>
        </w:tc>
      </w:tr>
    </w:tbl>
    <w:p w:rsidR="00095AD4" w:rsidRDefault="00285462">
      <w:pPr>
        <w:spacing w:after="0"/>
        <w:jc w:val="both"/>
      </w:pPr>
      <w:r>
        <w:rPr>
          <w:rFonts w:ascii="Tahoma" w:eastAsia="Tahoma" w:hAnsi="Tahoma" w:cs="Tahoma"/>
        </w:rPr>
        <w:t xml:space="preserve"> </w:t>
      </w:r>
    </w:p>
    <w:p w:rsidR="00095AD4" w:rsidRDefault="00285462">
      <w:pPr>
        <w:spacing w:after="0"/>
        <w:jc w:val="both"/>
      </w:pPr>
      <w:r>
        <w:rPr>
          <w:rFonts w:ascii="Tahoma" w:eastAsia="Tahoma" w:hAnsi="Tahoma" w:cs="Tahoma"/>
        </w:rPr>
        <w:t xml:space="preserve"> </w:t>
      </w:r>
    </w:p>
    <w:sectPr w:rsidR="00095AD4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5980"/>
    <w:multiLevelType w:val="hybridMultilevel"/>
    <w:tmpl w:val="890E63F4"/>
    <w:lvl w:ilvl="0" w:tplc="DFA457C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9AD25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30776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F038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EEE0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E0798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56CF1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A61E4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DCCF9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5D76C0"/>
    <w:multiLevelType w:val="hybridMultilevel"/>
    <w:tmpl w:val="D6421FB6"/>
    <w:lvl w:ilvl="0" w:tplc="DE6C925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68F39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6093E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487AF8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98A43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5885DA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52049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10236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DE6F7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F6434"/>
    <w:multiLevelType w:val="multilevel"/>
    <w:tmpl w:val="CA7EB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AA5409"/>
    <w:multiLevelType w:val="hybridMultilevel"/>
    <w:tmpl w:val="2DA0B1DA"/>
    <w:lvl w:ilvl="0" w:tplc="77849C0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5C6E7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C877F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7C1216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282CA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98E51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F8B510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BA846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50A5D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B76140"/>
    <w:multiLevelType w:val="hybridMultilevel"/>
    <w:tmpl w:val="4C584692"/>
    <w:lvl w:ilvl="0" w:tplc="C97660CC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A4AC7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322A2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CA7538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28A228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08586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68869E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B644D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7C790E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5972FF9"/>
    <w:multiLevelType w:val="hybridMultilevel"/>
    <w:tmpl w:val="5324F140"/>
    <w:lvl w:ilvl="0" w:tplc="B4FEFC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FA000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1432F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68C2A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25C3C5A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5E19CE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642E66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AC3A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96D124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02E6160"/>
    <w:multiLevelType w:val="hybridMultilevel"/>
    <w:tmpl w:val="8390B604"/>
    <w:lvl w:ilvl="0" w:tplc="943AFDB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A28CCE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4EC8B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A4FC4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1A147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264A8A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12A6E0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DCC8D6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323F44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5AE5964"/>
    <w:multiLevelType w:val="hybridMultilevel"/>
    <w:tmpl w:val="4EC20072"/>
    <w:lvl w:ilvl="0" w:tplc="536A973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1EC9D8">
      <w:start w:val="1"/>
      <w:numFmt w:val="bullet"/>
      <w:lvlText w:val="o"/>
      <w:lvlJc w:val="left"/>
      <w:pPr>
        <w:ind w:left="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D4A474">
      <w:start w:val="1"/>
      <w:numFmt w:val="bullet"/>
      <w:lvlText w:val="▪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B22EFA">
      <w:start w:val="1"/>
      <w:numFmt w:val="bullet"/>
      <w:lvlText w:val="•"/>
      <w:lvlJc w:val="left"/>
      <w:pPr>
        <w:ind w:left="22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68214">
      <w:start w:val="1"/>
      <w:numFmt w:val="bullet"/>
      <w:lvlText w:val="o"/>
      <w:lvlJc w:val="left"/>
      <w:pPr>
        <w:ind w:left="29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D68D0C">
      <w:start w:val="1"/>
      <w:numFmt w:val="bullet"/>
      <w:lvlText w:val="▪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66DF6A">
      <w:start w:val="1"/>
      <w:numFmt w:val="bullet"/>
      <w:lvlText w:val="•"/>
      <w:lvlJc w:val="left"/>
      <w:pPr>
        <w:ind w:left="4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4A2FEE">
      <w:start w:val="1"/>
      <w:numFmt w:val="bullet"/>
      <w:lvlText w:val="o"/>
      <w:lvlJc w:val="left"/>
      <w:pPr>
        <w:ind w:left="5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B06A6A">
      <w:start w:val="1"/>
      <w:numFmt w:val="bullet"/>
      <w:lvlText w:val="▪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4C12D29"/>
    <w:multiLevelType w:val="hybridMultilevel"/>
    <w:tmpl w:val="5A886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0E5014"/>
    <w:multiLevelType w:val="multilevel"/>
    <w:tmpl w:val="BAC6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8A0B13"/>
    <w:multiLevelType w:val="hybridMultilevel"/>
    <w:tmpl w:val="1C8A5226"/>
    <w:lvl w:ilvl="0" w:tplc="F4A051FE">
      <w:start w:val="1"/>
      <w:numFmt w:val="bullet"/>
      <w:lvlText w:val="•"/>
      <w:lvlJc w:val="left"/>
      <w:pPr>
        <w:ind w:left="467"/>
      </w:pPr>
      <w:rPr>
        <w:rFonts w:ascii="Arial" w:eastAsia="Arial" w:hAnsi="Arial" w:cs="Arial"/>
        <w:b w:val="0"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42C5F0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DEDD50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88EAB2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804266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4A2FE2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5EAD14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640BA4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B1C1A7E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0421393"/>
    <w:multiLevelType w:val="hybridMultilevel"/>
    <w:tmpl w:val="3AD4205A"/>
    <w:lvl w:ilvl="0" w:tplc="943AFDB6">
      <w:start w:val="1"/>
      <w:numFmt w:val="bullet"/>
      <w:lvlText w:val="•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12" w15:restartNumberingAfterBreak="0">
    <w:nsid w:val="65EA09B5"/>
    <w:multiLevelType w:val="hybridMultilevel"/>
    <w:tmpl w:val="18AE4812"/>
    <w:lvl w:ilvl="0" w:tplc="57C450C6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1A5518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86BE6C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E8477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C232F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EE4F1C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54008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CE1E86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68B0BE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76F4C29"/>
    <w:multiLevelType w:val="hybridMultilevel"/>
    <w:tmpl w:val="10CA868C"/>
    <w:lvl w:ilvl="0" w:tplc="943AFDB6">
      <w:start w:val="1"/>
      <w:numFmt w:val="bullet"/>
      <w:lvlText w:val="•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14" w15:restartNumberingAfterBreak="0">
    <w:nsid w:val="6C1C329C"/>
    <w:multiLevelType w:val="hybridMultilevel"/>
    <w:tmpl w:val="7F8465CC"/>
    <w:lvl w:ilvl="0" w:tplc="B72A60F6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844D3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DE9F0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FCD228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827362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B28D7C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F6FC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489E9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F254F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D4365A1"/>
    <w:multiLevelType w:val="hybridMultilevel"/>
    <w:tmpl w:val="3C0CEC4E"/>
    <w:lvl w:ilvl="0" w:tplc="180610E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3CDAC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78793C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54E7C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C4D21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169A8C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D2288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F8D2CA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2818E0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B43014D"/>
    <w:multiLevelType w:val="hybridMultilevel"/>
    <w:tmpl w:val="73A60176"/>
    <w:lvl w:ilvl="0" w:tplc="943AFDB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B942E3"/>
    <w:multiLevelType w:val="hybridMultilevel"/>
    <w:tmpl w:val="8DB26F10"/>
    <w:lvl w:ilvl="0" w:tplc="53AA2FC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1C1BB0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209B86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BE48E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6CC566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1AB2AE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CC4FFE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3A62C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3E393C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C477F0C"/>
    <w:multiLevelType w:val="hybridMultilevel"/>
    <w:tmpl w:val="73C024C2"/>
    <w:lvl w:ilvl="0" w:tplc="943AFDB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14"/>
  </w:num>
  <w:num w:numId="8">
    <w:abstractNumId w:val="3"/>
  </w:num>
  <w:num w:numId="9">
    <w:abstractNumId w:val="17"/>
  </w:num>
  <w:num w:numId="10">
    <w:abstractNumId w:val="1"/>
  </w:num>
  <w:num w:numId="11">
    <w:abstractNumId w:val="7"/>
  </w:num>
  <w:num w:numId="12">
    <w:abstractNumId w:val="10"/>
  </w:num>
  <w:num w:numId="13">
    <w:abstractNumId w:val="2"/>
  </w:num>
  <w:num w:numId="14">
    <w:abstractNumId w:val="9"/>
  </w:num>
  <w:num w:numId="15">
    <w:abstractNumId w:val="8"/>
  </w:num>
  <w:num w:numId="16">
    <w:abstractNumId w:val="18"/>
  </w:num>
  <w:num w:numId="17">
    <w:abstractNumId w:val="16"/>
  </w:num>
  <w:num w:numId="18">
    <w:abstractNumId w:val="1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AD4"/>
    <w:rsid w:val="00095AD4"/>
    <w:rsid w:val="00285462"/>
    <w:rsid w:val="00332D03"/>
    <w:rsid w:val="0040140D"/>
    <w:rsid w:val="00485948"/>
    <w:rsid w:val="004E0981"/>
    <w:rsid w:val="00660BC2"/>
    <w:rsid w:val="007E1409"/>
    <w:rsid w:val="00A016FE"/>
    <w:rsid w:val="00B236B2"/>
    <w:rsid w:val="00B52ADC"/>
    <w:rsid w:val="00BC5468"/>
    <w:rsid w:val="00D6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9EBA0"/>
  <w15:docId w15:val="{EA1FDB06-B3FE-4211-B6E8-F7BAD31D0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52A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8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3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61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72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426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1489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ASCROFT</dc:creator>
  <cp:keywords/>
  <cp:lastModifiedBy>megan morris</cp:lastModifiedBy>
  <cp:revision>2</cp:revision>
  <dcterms:created xsi:type="dcterms:W3CDTF">2026-06-07T15:17:00Z</dcterms:created>
  <dcterms:modified xsi:type="dcterms:W3CDTF">2026-06-07T15:17:00Z</dcterms:modified>
</cp:coreProperties>
</file>